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B25FB" w14:textId="77777777" w:rsidR="00EB767D" w:rsidRDefault="00EB767D" w:rsidP="0027275E">
      <w:pPr>
        <w:spacing w:before="120" w:after="120"/>
        <w:contextualSpacing/>
        <w:rPr>
          <w:rFonts w:ascii="Cambria" w:hAnsi="Cambria"/>
          <w:b/>
          <w:bCs/>
          <w:sz w:val="16"/>
          <w:szCs w:val="16"/>
        </w:rPr>
      </w:pPr>
      <w:r w:rsidRPr="00EB767D">
        <w:rPr>
          <w:rFonts w:ascii="Cambria" w:hAnsi="Cambria"/>
          <w:b/>
          <w:bCs/>
          <w:sz w:val="16"/>
          <w:szCs w:val="16"/>
        </w:rPr>
        <w:t>KLAUZULA INFORMACYJNA O ZASADACH PRZETWARZANIA DANYCH OSOBOWYCH</w:t>
      </w:r>
    </w:p>
    <w:p w14:paraId="229AD464" w14:textId="761B5588" w:rsidR="0027275E" w:rsidRPr="00EE499F" w:rsidRDefault="0027275E" w:rsidP="0027275E">
      <w:pPr>
        <w:spacing w:before="120" w:after="120"/>
        <w:contextualSpacing/>
        <w:rPr>
          <w:rFonts w:ascii="Cambria" w:hAnsi="Cambria"/>
          <w:b/>
          <w:bCs/>
          <w:sz w:val="16"/>
          <w:szCs w:val="16"/>
        </w:rPr>
      </w:pPr>
      <w:r w:rsidRPr="00EE499F">
        <w:rPr>
          <w:rFonts w:ascii="Cambria" w:hAnsi="Cambria"/>
          <w:b/>
          <w:bCs/>
          <w:sz w:val="16"/>
          <w:szCs w:val="16"/>
        </w:rPr>
        <w:t xml:space="preserve">TEMAT: </w:t>
      </w:r>
      <w:r w:rsidRPr="00EE499F">
        <w:rPr>
          <w:rFonts w:ascii="Cambria" w:hAnsi="Cambria"/>
          <w:sz w:val="16"/>
          <w:szCs w:val="16"/>
        </w:rPr>
        <w:t>REALIZAC</w:t>
      </w:r>
      <w:r w:rsidR="004F3BDF" w:rsidRPr="00EE499F">
        <w:rPr>
          <w:rFonts w:ascii="Cambria" w:hAnsi="Cambria"/>
          <w:sz w:val="16"/>
          <w:szCs w:val="16"/>
        </w:rPr>
        <w:t xml:space="preserve">JA </w:t>
      </w:r>
      <w:r w:rsidRPr="00EE499F">
        <w:rPr>
          <w:rFonts w:ascii="Cambria" w:hAnsi="Cambria"/>
          <w:sz w:val="16"/>
          <w:szCs w:val="16"/>
        </w:rPr>
        <w:t>PROJEK</w:t>
      </w:r>
      <w:r w:rsidR="009C0D37">
        <w:rPr>
          <w:rFonts w:ascii="Cambria" w:hAnsi="Cambria"/>
          <w:sz w:val="16"/>
          <w:szCs w:val="16"/>
        </w:rPr>
        <w:t>TU</w:t>
      </w:r>
      <w:r w:rsidR="00EE499F">
        <w:rPr>
          <w:rFonts w:ascii="Cambria" w:hAnsi="Cambria"/>
          <w:sz w:val="16"/>
          <w:szCs w:val="16"/>
        </w:rPr>
        <w:t xml:space="preserve"> PN.: </w:t>
      </w:r>
      <w:r w:rsidRPr="00EE499F">
        <w:rPr>
          <w:rFonts w:ascii="Cambria" w:hAnsi="Cambria"/>
          <w:sz w:val="16"/>
          <w:szCs w:val="16"/>
        </w:rPr>
        <w:t xml:space="preserve">SKUTECZNE WDROŻENIE PROGRAMU OCHRONY POWIETRZA DLA WOJEWÓDZTWA PODKARPACKIEGO Z UWZGLĘDNIENIEM PROBLEMU UBÓSTWA ENERGETYCZNEGO: "PODKARPACKIE – ŻYJ I </w:t>
      </w:r>
      <w:r w:rsidRPr="00CD3DD1">
        <w:rPr>
          <w:rFonts w:ascii="Cambria" w:hAnsi="Cambria"/>
          <w:sz w:val="16"/>
          <w:szCs w:val="16"/>
        </w:rPr>
        <w:t>ODDYCHAJ”  (LIFE22-IPE-PL-LIFE PODKARPACKIE, DALEJ</w:t>
      </w:r>
      <w:r w:rsidR="00145FFF" w:rsidRPr="00CD3DD1">
        <w:rPr>
          <w:rFonts w:ascii="Cambria" w:hAnsi="Cambria"/>
          <w:sz w:val="16"/>
          <w:szCs w:val="16"/>
        </w:rPr>
        <w:t>:</w:t>
      </w:r>
      <w:r w:rsidRPr="00CD3DD1">
        <w:rPr>
          <w:rFonts w:ascii="Cambria" w:hAnsi="Cambria"/>
          <w:sz w:val="16"/>
          <w:szCs w:val="16"/>
        </w:rPr>
        <w:t xml:space="preserve">  „</w:t>
      </w:r>
      <w:r w:rsidRPr="00CD3DD1">
        <w:rPr>
          <w:rFonts w:ascii="Cambria" w:hAnsi="Cambria"/>
          <w:i/>
          <w:iCs/>
          <w:sz w:val="16"/>
          <w:szCs w:val="16"/>
        </w:rPr>
        <w:t>PROJEKT LIFE”</w:t>
      </w:r>
      <w:r w:rsidRPr="00CD3DD1">
        <w:rPr>
          <w:rFonts w:ascii="Cambria" w:hAnsi="Cambria"/>
          <w:sz w:val="16"/>
          <w:szCs w:val="16"/>
        </w:rPr>
        <w:t xml:space="preserve">) REALIZOWANEGO NA PODSTAWIE UMOWY PARTNERSKIEJ ZAWARTEJ </w:t>
      </w:r>
      <w:r w:rsidR="00791E13" w:rsidRPr="00CD3DD1">
        <w:rPr>
          <w:rFonts w:ascii="Cambria" w:hAnsi="Cambria"/>
          <w:sz w:val="16"/>
          <w:szCs w:val="16"/>
        </w:rPr>
        <w:t xml:space="preserve"> W</w:t>
      </w:r>
      <w:r w:rsidR="00CD3DD1" w:rsidRPr="00CD3DD1">
        <w:rPr>
          <w:rFonts w:ascii="Cambria" w:hAnsi="Cambria"/>
          <w:sz w:val="16"/>
          <w:szCs w:val="16"/>
        </w:rPr>
        <w:t xml:space="preserve"> DNIU 03.07.2024r.</w:t>
      </w:r>
      <w:r w:rsidR="00791E13" w:rsidRPr="00CD3DD1">
        <w:rPr>
          <w:rFonts w:ascii="Cambria" w:hAnsi="Cambria"/>
          <w:sz w:val="16"/>
          <w:szCs w:val="16"/>
        </w:rPr>
        <w:t xml:space="preserve"> </w:t>
      </w:r>
      <w:r w:rsidRPr="00EE499F">
        <w:rPr>
          <w:rFonts w:ascii="Cambria" w:hAnsi="Cambria"/>
          <w:sz w:val="16"/>
          <w:szCs w:val="16"/>
        </w:rPr>
        <w:t>POMIĘDZY WOJEWÓDZTWEM PODKARPACKIM A MIASTEM I GMINĄ SIENIAWA</w:t>
      </w:r>
      <w:r w:rsidR="000C6515" w:rsidRPr="00EE499F">
        <w:rPr>
          <w:rFonts w:ascii="Cambria" w:hAnsi="Cambria"/>
          <w:sz w:val="16"/>
          <w:szCs w:val="16"/>
        </w:rPr>
        <w:t xml:space="preserve"> </w:t>
      </w:r>
      <w:r w:rsidRPr="00EE499F">
        <w:rPr>
          <w:rFonts w:ascii="Cambria" w:hAnsi="Cambria"/>
          <w:sz w:val="16"/>
          <w:szCs w:val="16"/>
        </w:rPr>
        <w:t>DOTYCZĄCEJ REALIZACJI PROJEKTU LIFE (DALEJ</w:t>
      </w:r>
      <w:r w:rsidR="007C1760">
        <w:rPr>
          <w:rFonts w:ascii="Cambria" w:hAnsi="Cambria"/>
          <w:sz w:val="16"/>
          <w:szCs w:val="16"/>
        </w:rPr>
        <w:t>:</w:t>
      </w:r>
      <w:r w:rsidRPr="00EE499F">
        <w:rPr>
          <w:rFonts w:ascii="Cambria" w:hAnsi="Cambria"/>
          <w:sz w:val="16"/>
          <w:szCs w:val="16"/>
        </w:rPr>
        <w:t xml:space="preserve"> </w:t>
      </w:r>
      <w:r w:rsidRPr="00145FFF">
        <w:rPr>
          <w:rFonts w:ascii="Cambria" w:hAnsi="Cambria"/>
          <w:i/>
          <w:iCs/>
          <w:sz w:val="16"/>
          <w:szCs w:val="16"/>
        </w:rPr>
        <w:t>„UMOWA PARTNERSKA”</w:t>
      </w:r>
      <w:r w:rsidRPr="00145FFF">
        <w:rPr>
          <w:rFonts w:ascii="Cambria" w:hAnsi="Cambria"/>
          <w:sz w:val="16"/>
          <w:szCs w:val="16"/>
        </w:rPr>
        <w:t>)</w:t>
      </w:r>
    </w:p>
    <w:p w14:paraId="28D2B873" w14:textId="0EB7CABD" w:rsidR="0027275E" w:rsidRPr="00EE499F" w:rsidRDefault="0027275E" w:rsidP="0027275E">
      <w:pPr>
        <w:spacing w:before="120" w:after="120"/>
        <w:rPr>
          <w:rFonts w:ascii="Cambria" w:hAnsi="Cambria"/>
          <w:b/>
          <w:bCs/>
          <w:sz w:val="16"/>
          <w:szCs w:val="16"/>
        </w:rPr>
      </w:pPr>
      <w:r w:rsidRPr="00EE499F">
        <w:rPr>
          <w:rFonts w:ascii="Cambria" w:hAnsi="Cambria"/>
          <w:b/>
          <w:bCs/>
          <w:sz w:val="16"/>
          <w:szCs w:val="16"/>
        </w:rPr>
        <w:t>KOGO DOTYCZY INFORMACJA:</w:t>
      </w:r>
      <w:r w:rsidRPr="00EE499F">
        <w:rPr>
          <w:rFonts w:ascii="Cambria" w:hAnsi="Cambria"/>
          <w:sz w:val="16"/>
          <w:szCs w:val="16"/>
        </w:rPr>
        <w:t xml:space="preserve"> UCZESTNICY PROJEKTU LIFE</w:t>
      </w:r>
    </w:p>
    <w:p w14:paraId="36FAEF7E" w14:textId="3D81C53B"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EE499F">
        <w:rPr>
          <w:rFonts w:ascii="Cambria" w:hAnsi="Cambria"/>
          <w:b/>
          <w:bCs/>
          <w:sz w:val="16"/>
          <w:szCs w:val="16"/>
        </w:rPr>
        <w:t xml:space="preserve">Kto </w:t>
      </w:r>
      <w:r w:rsidRPr="00A4347F">
        <w:rPr>
          <w:rFonts w:ascii="Cambria" w:hAnsi="Cambria"/>
          <w:b/>
          <w:bCs/>
          <w:sz w:val="16"/>
          <w:szCs w:val="16"/>
        </w:rPr>
        <w:t>wykorzystuje dane (Administrator):</w:t>
      </w:r>
      <w:r w:rsidRPr="00A4347F">
        <w:rPr>
          <w:rFonts w:ascii="Cambria" w:hAnsi="Cambria"/>
          <w:sz w:val="16"/>
          <w:szCs w:val="16"/>
        </w:rPr>
        <w:t xml:space="preserve"> </w:t>
      </w:r>
      <w:r w:rsidR="000C6515" w:rsidRPr="00A4347F">
        <w:rPr>
          <w:rFonts w:ascii="Cambria" w:hAnsi="Cambria"/>
          <w:sz w:val="16"/>
          <w:szCs w:val="16"/>
        </w:rPr>
        <w:t>Miasto i Gmina Sieniawa</w:t>
      </w:r>
      <w:r w:rsidRPr="00A4347F">
        <w:rPr>
          <w:rFonts w:ascii="Cambria" w:hAnsi="Cambria"/>
          <w:sz w:val="16"/>
          <w:szCs w:val="16"/>
        </w:rPr>
        <w:t xml:space="preserve">  reprezentowana przez </w:t>
      </w:r>
      <w:r w:rsidR="00BB0939" w:rsidRPr="00A4347F">
        <w:rPr>
          <w:rFonts w:ascii="Cambria" w:hAnsi="Cambria"/>
          <w:sz w:val="16"/>
          <w:szCs w:val="16"/>
        </w:rPr>
        <w:t xml:space="preserve">Burmistrza Miasta i Gminy Sieniawa. </w:t>
      </w:r>
    </w:p>
    <w:p w14:paraId="602972D0" w14:textId="77777777" w:rsidR="00EE499F"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Kontakt</w:t>
      </w:r>
      <w:r w:rsidR="00BB0939" w:rsidRPr="00A4347F">
        <w:rPr>
          <w:rFonts w:ascii="Cambria" w:hAnsi="Cambria"/>
          <w:b/>
          <w:bCs/>
          <w:sz w:val="16"/>
          <w:szCs w:val="16"/>
        </w:rPr>
        <w:t xml:space="preserve">: </w:t>
      </w:r>
      <w:r w:rsidR="0009633F" w:rsidRPr="00A4347F">
        <w:rPr>
          <w:rFonts w:ascii="Cambria" w:hAnsi="Cambria"/>
          <w:sz w:val="16"/>
          <w:szCs w:val="16"/>
        </w:rPr>
        <w:t>ul. Rynek 1, 37-530 Sieniawa, e-mail: urzad@sieniawa.pl, tel. (16) 622 73 01.</w:t>
      </w:r>
    </w:p>
    <w:p w14:paraId="66091B31" w14:textId="3CD8B1CA"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Pomoc inspektora ochrony danych</w:t>
      </w:r>
      <w:r w:rsidRPr="00A4347F">
        <w:rPr>
          <w:rFonts w:ascii="Cambria" w:hAnsi="Cambria"/>
          <w:sz w:val="16"/>
          <w:szCs w:val="16"/>
        </w:rPr>
        <w:t xml:space="preserve">: </w:t>
      </w:r>
      <w:hyperlink r:id="rId5" w:history="1">
        <w:r w:rsidR="0009633F" w:rsidRPr="00A4347F">
          <w:rPr>
            <w:rStyle w:val="Hipercze"/>
            <w:rFonts w:ascii="Cambria" w:hAnsi="Cambria"/>
            <w:sz w:val="16"/>
            <w:szCs w:val="16"/>
          </w:rPr>
          <w:t>iod@sieniawa.pl</w:t>
        </w:r>
      </w:hyperlink>
      <w:r w:rsidR="0009633F" w:rsidRPr="00A4347F">
        <w:rPr>
          <w:rFonts w:ascii="Cambria" w:hAnsi="Cambria"/>
          <w:sz w:val="16"/>
          <w:szCs w:val="16"/>
        </w:rPr>
        <w:t xml:space="preserve"> </w:t>
      </w:r>
      <w:r w:rsidRPr="00A4347F">
        <w:rPr>
          <w:rFonts w:ascii="Cambria" w:hAnsi="Cambria"/>
          <w:sz w:val="16"/>
          <w:szCs w:val="16"/>
        </w:rPr>
        <w:t xml:space="preserve"> </w:t>
      </w:r>
    </w:p>
    <w:p w14:paraId="066524C2" w14:textId="77777777"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Kim jest inspektor ochrony danych</w:t>
      </w:r>
      <w:r w:rsidRPr="00A4347F">
        <w:rPr>
          <w:rFonts w:ascii="Cambria" w:hAnsi="Cambria"/>
          <w:sz w:val="16"/>
          <w:szCs w:val="16"/>
        </w:rPr>
        <w:t>: inspektor jest specjalistą z zakresu ochrony danych osobowych.</w:t>
      </w:r>
    </w:p>
    <w:p w14:paraId="713FE6EA" w14:textId="7B5FF16D"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 xml:space="preserve">Cel wykorzystania danych: </w:t>
      </w:r>
      <w:r w:rsidRPr="00A4347F">
        <w:rPr>
          <w:rFonts w:ascii="Cambria" w:hAnsi="Cambria"/>
          <w:sz w:val="16"/>
          <w:szCs w:val="16"/>
        </w:rPr>
        <w:t xml:space="preserve"> </w:t>
      </w:r>
      <w:r w:rsidR="00E674CD">
        <w:rPr>
          <w:rFonts w:ascii="Cambria" w:hAnsi="Cambria"/>
          <w:sz w:val="16"/>
          <w:szCs w:val="16"/>
        </w:rPr>
        <w:t>real</w:t>
      </w:r>
      <w:r w:rsidR="002439A7">
        <w:rPr>
          <w:rFonts w:ascii="Cambria" w:hAnsi="Cambria"/>
          <w:sz w:val="16"/>
          <w:szCs w:val="16"/>
        </w:rPr>
        <w:t xml:space="preserve">izacja </w:t>
      </w:r>
      <w:r w:rsidRPr="00A4347F">
        <w:rPr>
          <w:rFonts w:ascii="Cambria" w:hAnsi="Cambria"/>
          <w:sz w:val="16"/>
          <w:szCs w:val="16"/>
        </w:rPr>
        <w:t>Projektu LIFE</w:t>
      </w:r>
      <w:r w:rsidR="00B142C7">
        <w:rPr>
          <w:rFonts w:ascii="Cambria" w:hAnsi="Cambria"/>
          <w:sz w:val="16"/>
          <w:szCs w:val="16"/>
        </w:rPr>
        <w:t xml:space="preserve"> oraz jego rozliczenie</w:t>
      </w:r>
      <w:r w:rsidR="002439A7">
        <w:rPr>
          <w:rFonts w:ascii="Cambria" w:hAnsi="Cambria"/>
          <w:sz w:val="16"/>
          <w:szCs w:val="16"/>
        </w:rPr>
        <w:t xml:space="preserve">, </w:t>
      </w:r>
      <w:r w:rsidRPr="00A4347F">
        <w:rPr>
          <w:rFonts w:ascii="Cambria" w:hAnsi="Cambria"/>
          <w:sz w:val="16"/>
          <w:szCs w:val="16"/>
        </w:rPr>
        <w:t>cele edukacyjne, pamiątkowe i sprawozdawcze.</w:t>
      </w:r>
    </w:p>
    <w:p w14:paraId="3B8A80F1" w14:textId="67F473C8"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Podstawa prawna:</w:t>
      </w:r>
      <w:r w:rsidRPr="00A4347F">
        <w:rPr>
          <w:rFonts w:ascii="Cambria" w:hAnsi="Cambria"/>
          <w:sz w:val="16"/>
          <w:szCs w:val="16"/>
        </w:rPr>
        <w:t xml:space="preserve"> art. 6 ust. 1 lit. e) </w:t>
      </w:r>
      <w:r w:rsidR="0037291F" w:rsidRPr="00A4347F">
        <w:rPr>
          <w:rFonts w:ascii="Cambria" w:hAnsi="Cambria"/>
          <w:sz w:val="16"/>
          <w:szCs w:val="16"/>
        </w:rPr>
        <w:t>RODO</w:t>
      </w:r>
      <w:r w:rsidR="00501135" w:rsidRPr="00A4347F">
        <w:rPr>
          <w:rFonts w:ascii="Cambria" w:hAnsi="Cambria"/>
          <w:sz w:val="16"/>
          <w:szCs w:val="16"/>
        </w:rPr>
        <w:t xml:space="preserve"> </w:t>
      </w:r>
      <w:r w:rsidR="0037662C">
        <w:rPr>
          <w:rFonts w:ascii="Cambria" w:hAnsi="Cambria"/>
          <w:sz w:val="16"/>
          <w:szCs w:val="16"/>
        </w:rPr>
        <w:t xml:space="preserve">w zw. z </w:t>
      </w:r>
      <w:r w:rsidR="00A30B44" w:rsidRPr="00A30B44">
        <w:rPr>
          <w:rFonts w:ascii="Cambria" w:hAnsi="Cambria"/>
          <w:sz w:val="16"/>
          <w:szCs w:val="16"/>
        </w:rPr>
        <w:t>właściwy</w:t>
      </w:r>
      <w:r w:rsidR="00A30B44">
        <w:rPr>
          <w:rFonts w:ascii="Cambria" w:hAnsi="Cambria"/>
          <w:sz w:val="16"/>
          <w:szCs w:val="16"/>
        </w:rPr>
        <w:t xml:space="preserve">mi </w:t>
      </w:r>
      <w:r w:rsidR="00A30B44" w:rsidRPr="00A30B44">
        <w:rPr>
          <w:rFonts w:ascii="Cambria" w:hAnsi="Cambria"/>
          <w:sz w:val="16"/>
          <w:szCs w:val="16"/>
        </w:rPr>
        <w:t>przepis</w:t>
      </w:r>
      <w:r w:rsidR="00A30B44">
        <w:rPr>
          <w:rFonts w:ascii="Cambria" w:hAnsi="Cambria"/>
          <w:sz w:val="16"/>
          <w:szCs w:val="16"/>
        </w:rPr>
        <w:t>ami</w:t>
      </w:r>
      <w:r w:rsidR="00A30B44" w:rsidRPr="00A30B44">
        <w:rPr>
          <w:rFonts w:ascii="Cambria" w:hAnsi="Cambria"/>
          <w:sz w:val="16"/>
          <w:szCs w:val="16"/>
        </w:rPr>
        <w:t xml:space="preserve"> prawa</w:t>
      </w:r>
      <w:r w:rsidR="00791E13">
        <w:rPr>
          <w:rFonts w:ascii="Cambria" w:hAnsi="Cambria"/>
          <w:sz w:val="16"/>
          <w:szCs w:val="16"/>
        </w:rPr>
        <w:t xml:space="preserve"> </w:t>
      </w:r>
      <w:r w:rsidR="007E4597">
        <w:rPr>
          <w:rFonts w:ascii="Cambria" w:hAnsi="Cambria"/>
          <w:sz w:val="16"/>
          <w:szCs w:val="16"/>
        </w:rPr>
        <w:t>(</w:t>
      </w:r>
      <w:r w:rsidR="00791E13">
        <w:rPr>
          <w:rFonts w:ascii="Cambria" w:hAnsi="Cambria"/>
          <w:sz w:val="16"/>
          <w:szCs w:val="16"/>
        </w:rPr>
        <w:t xml:space="preserve">m.in. </w:t>
      </w:r>
      <w:r w:rsidR="00501135" w:rsidRPr="00A4347F">
        <w:rPr>
          <w:rFonts w:ascii="Cambria" w:hAnsi="Cambria"/>
          <w:sz w:val="16"/>
          <w:szCs w:val="16"/>
        </w:rPr>
        <w:t>przepisy Ustawy z dnia 27 kwietnia 2001 r. Prawo ochrony środowiska</w:t>
      </w:r>
      <w:r w:rsidR="00CF3063">
        <w:rPr>
          <w:rFonts w:ascii="Cambria" w:hAnsi="Cambria"/>
          <w:sz w:val="16"/>
          <w:szCs w:val="16"/>
        </w:rPr>
        <w:t xml:space="preserve">, </w:t>
      </w:r>
      <w:r w:rsidR="00CF3063" w:rsidRPr="00CF3063">
        <w:rPr>
          <w:rFonts w:ascii="Cambria" w:hAnsi="Cambria"/>
          <w:sz w:val="16"/>
          <w:szCs w:val="16"/>
        </w:rPr>
        <w:t>art. 81 ust. 2 pkt. 2 ustawy z dnia 4 lutego 1994 roku o prawie autorskim i prawach pokrewnych</w:t>
      </w:r>
      <w:r w:rsidR="007E4597">
        <w:rPr>
          <w:rFonts w:ascii="Cambria" w:hAnsi="Cambria"/>
          <w:sz w:val="16"/>
          <w:szCs w:val="16"/>
        </w:rPr>
        <w:t>)</w:t>
      </w:r>
      <w:r w:rsidR="0024183C">
        <w:rPr>
          <w:rFonts w:ascii="Cambria" w:hAnsi="Cambria"/>
          <w:sz w:val="16"/>
          <w:szCs w:val="16"/>
        </w:rPr>
        <w:t xml:space="preserve"> </w:t>
      </w:r>
      <w:r w:rsidR="007E4597">
        <w:rPr>
          <w:rFonts w:ascii="Cambria" w:hAnsi="Cambria"/>
          <w:sz w:val="16"/>
          <w:szCs w:val="16"/>
        </w:rPr>
        <w:t>w zw</w:t>
      </w:r>
      <w:r w:rsidR="0033473A">
        <w:rPr>
          <w:rFonts w:ascii="Cambria" w:hAnsi="Cambria"/>
          <w:sz w:val="16"/>
          <w:szCs w:val="16"/>
        </w:rPr>
        <w:t>.</w:t>
      </w:r>
      <w:r w:rsidR="007E4597">
        <w:rPr>
          <w:rFonts w:ascii="Cambria" w:hAnsi="Cambria"/>
          <w:sz w:val="16"/>
          <w:szCs w:val="16"/>
        </w:rPr>
        <w:t xml:space="preserve"> z zawarciem Umowy Partnerskiej. </w:t>
      </w:r>
      <w:r w:rsidR="00EB7751" w:rsidRPr="00A4347F">
        <w:rPr>
          <w:rFonts w:ascii="Cambria" w:hAnsi="Cambria"/>
          <w:sz w:val="16"/>
          <w:szCs w:val="16"/>
        </w:rPr>
        <w:t xml:space="preserve"> </w:t>
      </w:r>
    </w:p>
    <w:p w14:paraId="49FE60DC" w14:textId="559FA91D" w:rsidR="00D2344D" w:rsidRDefault="0027275E" w:rsidP="00D2344D">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 xml:space="preserve">Skąd pochodzą dane osobowe: </w:t>
      </w:r>
      <w:r w:rsidRPr="00A4347F">
        <w:rPr>
          <w:rFonts w:ascii="Cambria" w:hAnsi="Cambria"/>
          <w:sz w:val="16"/>
          <w:szCs w:val="16"/>
        </w:rPr>
        <w:t>bezpośrednio od osoby, której dane dotyczą.</w:t>
      </w:r>
      <w:r w:rsidR="00CF3063">
        <w:rPr>
          <w:rFonts w:ascii="Cambria" w:hAnsi="Cambria"/>
          <w:sz w:val="16"/>
          <w:szCs w:val="16"/>
        </w:rPr>
        <w:t xml:space="preserve"> </w:t>
      </w:r>
    </w:p>
    <w:p w14:paraId="2F4E2FB9" w14:textId="3A437977" w:rsidR="00D2344D" w:rsidRPr="00D2344D" w:rsidRDefault="0027275E" w:rsidP="00D2344D">
      <w:pPr>
        <w:pStyle w:val="Akapitzlist"/>
        <w:numPr>
          <w:ilvl w:val="0"/>
          <w:numId w:val="1"/>
        </w:numPr>
        <w:spacing w:after="0" w:line="240" w:lineRule="auto"/>
        <w:ind w:left="284" w:hanging="284"/>
        <w:rPr>
          <w:rFonts w:ascii="Cambria" w:hAnsi="Cambria"/>
          <w:sz w:val="16"/>
          <w:szCs w:val="16"/>
        </w:rPr>
      </w:pPr>
      <w:r w:rsidRPr="00D2344D">
        <w:rPr>
          <w:rFonts w:ascii="Cambria" w:hAnsi="Cambria"/>
          <w:b/>
          <w:bCs/>
          <w:sz w:val="16"/>
          <w:szCs w:val="16"/>
        </w:rPr>
        <w:t xml:space="preserve">Kto otrzyma dane: </w:t>
      </w:r>
      <w:r w:rsidRPr="00D2344D">
        <w:rPr>
          <w:rFonts w:ascii="Cambria" w:hAnsi="Cambria"/>
          <w:sz w:val="16"/>
          <w:szCs w:val="16"/>
        </w:rPr>
        <w:t xml:space="preserve">dostawcy usług zaopatrujących Administratora w rozwiązania techniczne, informatyczne oraz organizacyjne, umożliwiające zarządzanie i funkcjonowanie działalności (w szczególności dostawcy usług teleinformatycznych, systemów informatycznych i usług IT, </w:t>
      </w:r>
      <w:r w:rsidR="003A121E" w:rsidRPr="00D2344D">
        <w:rPr>
          <w:rFonts w:ascii="Cambria" w:hAnsi="Cambria"/>
          <w:sz w:val="16"/>
          <w:szCs w:val="16"/>
        </w:rPr>
        <w:t>podmiot zapewniający funkcjonowanie strony internetowej</w:t>
      </w:r>
      <w:r w:rsidR="003A121E">
        <w:rPr>
          <w:rFonts w:ascii="Cambria" w:hAnsi="Cambria"/>
          <w:sz w:val="16"/>
          <w:szCs w:val="16"/>
        </w:rPr>
        <w:t>,</w:t>
      </w:r>
      <w:r w:rsidRPr="00D2344D">
        <w:rPr>
          <w:rFonts w:ascii="Cambria" w:hAnsi="Cambria"/>
          <w:sz w:val="16"/>
          <w:szCs w:val="16"/>
        </w:rPr>
        <w:t xml:space="preserve">  </w:t>
      </w:r>
      <w:r w:rsidR="003007AA">
        <w:rPr>
          <w:rFonts w:ascii="Cambria" w:hAnsi="Cambria"/>
          <w:sz w:val="16"/>
          <w:szCs w:val="16"/>
        </w:rPr>
        <w:t xml:space="preserve">dostawca </w:t>
      </w:r>
      <w:r w:rsidRPr="00D2344D">
        <w:rPr>
          <w:rFonts w:ascii="Cambria" w:hAnsi="Cambria"/>
          <w:sz w:val="16"/>
          <w:szCs w:val="16"/>
        </w:rPr>
        <w:t>programów do elektronicznego zarządzania dokumentacją, operator poczty e-mail, dostawcy bezpiecznych podpisów elektronicznych dla osób zatrudnionych, firmy kurierskie i pocztowe)</w:t>
      </w:r>
      <w:r w:rsidR="003A121E">
        <w:rPr>
          <w:rFonts w:ascii="Cambria" w:hAnsi="Cambria"/>
          <w:sz w:val="16"/>
          <w:szCs w:val="16"/>
        </w:rPr>
        <w:t>,</w:t>
      </w:r>
      <w:r w:rsidRPr="00D2344D">
        <w:rPr>
          <w:rFonts w:ascii="Cambria" w:hAnsi="Cambria"/>
          <w:sz w:val="16"/>
          <w:szCs w:val="16"/>
        </w:rPr>
        <w:t xml:space="preserve"> podmioty świadczące usługi księgowe, prawne i doradcze (w szczególności - kancelarie prawne,</w:t>
      </w:r>
      <w:r w:rsidR="00483E1F" w:rsidRPr="00D2344D">
        <w:rPr>
          <w:rFonts w:ascii="Cambria" w:hAnsi="Cambria"/>
          <w:sz w:val="16"/>
          <w:szCs w:val="16"/>
        </w:rPr>
        <w:t xml:space="preserve"> </w:t>
      </w:r>
      <w:r w:rsidRPr="00D2344D">
        <w:rPr>
          <w:rFonts w:ascii="Cambria" w:hAnsi="Cambria"/>
          <w:sz w:val="16"/>
          <w:szCs w:val="16"/>
        </w:rPr>
        <w:t>czy jednostki audytujące) oraz Urząd Marszałkowski Województwa Podkarpackiego, Narodowy Fundusz Ochrony Środowiska i Gospodarki Wodnej, Komisja Europejska.</w:t>
      </w:r>
      <w:r w:rsidR="00D2344D" w:rsidRPr="00D2344D">
        <w:t xml:space="preserve"> </w:t>
      </w:r>
      <w:r w:rsidR="00D2344D" w:rsidRPr="00D2344D">
        <w:rPr>
          <w:rFonts w:ascii="Cambria" w:hAnsi="Cambria"/>
          <w:sz w:val="16"/>
          <w:szCs w:val="16"/>
        </w:rPr>
        <w:t xml:space="preserve">Dokumentacja zdjęciowa ze spotkań, wydarzeń przeprowadzonych w ramach Projektu LIFE  zostanie umieszczone w celach pamiątkowych na stronie </w:t>
      </w:r>
      <w:r w:rsidR="00D2344D">
        <w:rPr>
          <w:rFonts w:ascii="Cambria" w:hAnsi="Cambria"/>
          <w:sz w:val="16"/>
          <w:szCs w:val="16"/>
        </w:rPr>
        <w:t xml:space="preserve">internatowej oraz w mediach społecznościowych prowadzonych przez Miasto i Gminę Sieniawa, </w:t>
      </w:r>
      <w:r w:rsidR="00D2344D" w:rsidRPr="00D2344D">
        <w:rPr>
          <w:rFonts w:ascii="Cambria" w:hAnsi="Cambria"/>
          <w:sz w:val="16"/>
          <w:szCs w:val="16"/>
        </w:rPr>
        <w:t>na stronie Internetowej</w:t>
      </w:r>
      <w:r w:rsidR="003A121E">
        <w:rPr>
          <w:rFonts w:ascii="Cambria" w:hAnsi="Cambria"/>
          <w:sz w:val="16"/>
          <w:szCs w:val="16"/>
        </w:rPr>
        <w:t xml:space="preserve"> </w:t>
      </w:r>
      <w:r w:rsidR="00D2344D" w:rsidRPr="00D2344D">
        <w:rPr>
          <w:rFonts w:ascii="Cambria" w:hAnsi="Cambria"/>
          <w:sz w:val="16"/>
          <w:szCs w:val="16"/>
        </w:rPr>
        <w:t>Urzędu Marszałkowskiego Województwa Podkarpackiego www.podkarpackie.pl, na stronie internetowej Portalu Funding&amp;Tender, Portal administrowany przez Komisję Europejską (</w:t>
      </w:r>
      <w:hyperlink r:id="rId6" w:history="1">
        <w:r w:rsidR="003A121E" w:rsidRPr="00CB6CB7">
          <w:rPr>
            <w:rStyle w:val="Hipercze"/>
            <w:rFonts w:ascii="Cambria" w:hAnsi="Cambria"/>
            <w:sz w:val="16"/>
            <w:szCs w:val="16"/>
          </w:rPr>
          <w:t>https://ec.europa.eu/info/funding-tenders/opportunities/portal/screen/home</w:t>
        </w:r>
      </w:hyperlink>
      <w:r w:rsidR="00D2344D" w:rsidRPr="00D2344D">
        <w:rPr>
          <w:rFonts w:ascii="Cambria" w:hAnsi="Cambria"/>
          <w:sz w:val="16"/>
          <w:szCs w:val="16"/>
        </w:rPr>
        <w:t>)</w:t>
      </w:r>
      <w:r w:rsidR="003A121E">
        <w:rPr>
          <w:rFonts w:ascii="Cambria" w:hAnsi="Cambria"/>
          <w:sz w:val="16"/>
          <w:szCs w:val="16"/>
        </w:rPr>
        <w:t xml:space="preserve"> </w:t>
      </w:r>
      <w:r w:rsidR="00D2344D" w:rsidRPr="00D2344D">
        <w:rPr>
          <w:rFonts w:ascii="Cambria" w:hAnsi="Cambria"/>
          <w:sz w:val="16"/>
          <w:szCs w:val="16"/>
        </w:rPr>
        <w:t>– jako  relacja z wydarzenia, do której będzie miała dostęp każda osoba, przeglądająca wskazaną stronę internetową lub medium społecznościowe.</w:t>
      </w:r>
    </w:p>
    <w:p w14:paraId="479E5FA1" w14:textId="77777777"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Okres przechowywania danych:</w:t>
      </w:r>
      <w:r w:rsidRPr="00A4347F">
        <w:rPr>
          <w:rFonts w:ascii="Cambria" w:hAnsi="Cambria"/>
          <w:sz w:val="16"/>
          <w:szCs w:val="16"/>
        </w:rPr>
        <w:t xml:space="preserve"> wieczyście.</w:t>
      </w:r>
    </w:p>
    <w:p w14:paraId="21C772EA" w14:textId="77777777" w:rsidR="0027275E" w:rsidRPr="00A4347F" w:rsidRDefault="0027275E" w:rsidP="00EE499F">
      <w:pPr>
        <w:pStyle w:val="Akapitzlist"/>
        <w:numPr>
          <w:ilvl w:val="0"/>
          <w:numId w:val="1"/>
        </w:numPr>
        <w:spacing w:after="0" w:line="240" w:lineRule="auto"/>
        <w:ind w:left="284" w:hanging="284"/>
        <w:rPr>
          <w:rFonts w:ascii="Cambria" w:hAnsi="Cambria"/>
          <w:sz w:val="16"/>
          <w:szCs w:val="16"/>
        </w:rPr>
      </w:pPr>
      <w:r w:rsidRPr="00A4347F">
        <w:rPr>
          <w:rFonts w:ascii="Cambria" w:hAnsi="Cambria"/>
          <w:b/>
          <w:bCs/>
          <w:sz w:val="16"/>
          <w:szCs w:val="16"/>
        </w:rPr>
        <w:t>Dlaczego tak długo:</w:t>
      </w:r>
      <w:r w:rsidRPr="00A4347F">
        <w:rPr>
          <w:rFonts w:ascii="Cambria" w:hAnsi="Cambria"/>
          <w:sz w:val="16"/>
          <w:szCs w:val="16"/>
        </w:rPr>
        <w:t xml:space="preserve"> okres ten wynika z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(symbol klasyfikacyjny 04042 – kategoria A).</w:t>
      </w:r>
      <w:bookmarkStart w:id="0" w:name="_GoBack"/>
      <w:bookmarkEnd w:id="0"/>
    </w:p>
    <w:p w14:paraId="7B904329" w14:textId="77777777" w:rsidR="0027275E" w:rsidRPr="00A4347F" w:rsidRDefault="0027275E" w:rsidP="00EE499F">
      <w:pPr>
        <w:pStyle w:val="Akapitzlist"/>
        <w:numPr>
          <w:ilvl w:val="0"/>
          <w:numId w:val="1"/>
        </w:numPr>
        <w:spacing w:after="120" w:line="240" w:lineRule="auto"/>
        <w:ind w:left="284" w:hanging="284"/>
        <w:rPr>
          <w:rFonts w:ascii="Cambria" w:hAnsi="Cambria"/>
          <w:sz w:val="16"/>
          <w:szCs w:val="16"/>
        </w:rPr>
      </w:pPr>
      <w:r w:rsidRPr="00A4347F">
        <w:rPr>
          <w:rFonts w:ascii="Cambria" w:hAnsi="Cambria"/>
          <w:b/>
          <w:bCs/>
          <w:sz w:val="16"/>
          <w:szCs w:val="16"/>
        </w:rPr>
        <w:t>Przysługujące prawa:</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2409"/>
        <w:gridCol w:w="4536"/>
        <w:gridCol w:w="1985"/>
      </w:tblGrid>
      <w:tr w:rsidR="0027275E" w:rsidRPr="00EE499F" w14:paraId="4D1AD062" w14:textId="77777777" w:rsidTr="002124CD">
        <w:trPr>
          <w:tblHeader/>
        </w:trPr>
        <w:tc>
          <w:tcPr>
            <w:tcW w:w="1545" w:type="dxa"/>
            <w:tcBorders>
              <w:top w:val="single" w:sz="12" w:space="0" w:color="auto"/>
              <w:left w:val="single" w:sz="12" w:space="0" w:color="auto"/>
              <w:bottom w:val="single" w:sz="12" w:space="0" w:color="auto"/>
              <w:right w:val="single" w:sz="4" w:space="0" w:color="auto"/>
            </w:tcBorders>
            <w:shd w:val="clear" w:color="auto" w:fill="BDD6EE"/>
            <w:vAlign w:val="center"/>
            <w:hideMark/>
          </w:tcPr>
          <w:p w14:paraId="686D7906" w14:textId="77777777" w:rsidR="0027275E" w:rsidRPr="00EE499F" w:rsidRDefault="0027275E" w:rsidP="00C71215">
            <w:pPr>
              <w:spacing w:before="80" w:after="80"/>
              <w:jc w:val="center"/>
              <w:rPr>
                <w:rFonts w:ascii="Cambria" w:eastAsia="Times New Roman" w:hAnsi="Cambria"/>
                <w:b/>
                <w:bCs/>
                <w:caps/>
                <w:sz w:val="16"/>
                <w:szCs w:val="16"/>
              </w:rPr>
            </w:pPr>
            <w:r w:rsidRPr="00EE499F">
              <w:rPr>
                <w:rFonts w:ascii="Cambria" w:eastAsia="Times New Roman" w:hAnsi="Cambria"/>
                <w:b/>
                <w:bCs/>
                <w:caps/>
                <w:sz w:val="16"/>
                <w:szCs w:val="16"/>
              </w:rPr>
              <w:t>PRZYSŁUGUJĄCE PRAWO</w:t>
            </w:r>
          </w:p>
        </w:tc>
        <w:tc>
          <w:tcPr>
            <w:tcW w:w="2409" w:type="dxa"/>
            <w:tcBorders>
              <w:top w:val="single" w:sz="12" w:space="0" w:color="auto"/>
              <w:left w:val="single" w:sz="4" w:space="0" w:color="auto"/>
              <w:bottom w:val="single" w:sz="12" w:space="0" w:color="auto"/>
              <w:right w:val="single" w:sz="4" w:space="0" w:color="auto"/>
            </w:tcBorders>
            <w:shd w:val="clear" w:color="auto" w:fill="BDD6EE"/>
            <w:vAlign w:val="center"/>
            <w:hideMark/>
          </w:tcPr>
          <w:p w14:paraId="4AC8C235" w14:textId="77777777" w:rsidR="0027275E" w:rsidRPr="00EE499F" w:rsidRDefault="0027275E" w:rsidP="00C71215">
            <w:pPr>
              <w:spacing w:before="80" w:after="80"/>
              <w:jc w:val="center"/>
              <w:rPr>
                <w:rFonts w:ascii="Cambria" w:eastAsia="Times New Roman" w:hAnsi="Cambria"/>
                <w:b/>
                <w:bCs/>
                <w:caps/>
                <w:sz w:val="16"/>
                <w:szCs w:val="16"/>
              </w:rPr>
            </w:pPr>
            <w:r w:rsidRPr="00EE499F">
              <w:rPr>
                <w:rFonts w:ascii="Cambria" w:eastAsia="Times New Roman" w:hAnsi="Cambria"/>
                <w:b/>
                <w:bCs/>
                <w:caps/>
                <w:sz w:val="16"/>
                <w:szCs w:val="16"/>
              </w:rPr>
              <w:t>NA CZYM POLEGA</w:t>
            </w:r>
          </w:p>
        </w:tc>
        <w:tc>
          <w:tcPr>
            <w:tcW w:w="4536" w:type="dxa"/>
            <w:tcBorders>
              <w:top w:val="single" w:sz="12" w:space="0" w:color="auto"/>
              <w:left w:val="single" w:sz="4" w:space="0" w:color="auto"/>
              <w:bottom w:val="single" w:sz="12" w:space="0" w:color="auto"/>
              <w:right w:val="single" w:sz="4" w:space="0" w:color="auto"/>
            </w:tcBorders>
            <w:shd w:val="clear" w:color="auto" w:fill="BDD6EE"/>
            <w:vAlign w:val="center"/>
            <w:hideMark/>
          </w:tcPr>
          <w:p w14:paraId="12CF3BBB" w14:textId="77777777" w:rsidR="0027275E" w:rsidRPr="00EE499F" w:rsidRDefault="0027275E" w:rsidP="00C71215">
            <w:pPr>
              <w:spacing w:before="80" w:after="80"/>
              <w:jc w:val="center"/>
              <w:rPr>
                <w:rFonts w:ascii="Cambria" w:eastAsia="Times New Roman" w:hAnsi="Cambria"/>
                <w:b/>
                <w:bCs/>
                <w:caps/>
                <w:sz w:val="16"/>
                <w:szCs w:val="16"/>
              </w:rPr>
            </w:pPr>
            <w:r w:rsidRPr="00EE499F">
              <w:rPr>
                <w:rFonts w:ascii="Cambria" w:eastAsia="Times New Roman" w:hAnsi="Cambria"/>
                <w:b/>
                <w:bCs/>
                <w:caps/>
                <w:sz w:val="16"/>
                <w:szCs w:val="16"/>
              </w:rPr>
              <w:t>ZASTRZEŻENIA</w:t>
            </w:r>
          </w:p>
        </w:tc>
        <w:tc>
          <w:tcPr>
            <w:tcW w:w="1985" w:type="dxa"/>
            <w:tcBorders>
              <w:top w:val="single" w:sz="12" w:space="0" w:color="auto"/>
              <w:left w:val="single" w:sz="4" w:space="0" w:color="auto"/>
              <w:bottom w:val="single" w:sz="12" w:space="0" w:color="auto"/>
              <w:right w:val="single" w:sz="12" w:space="0" w:color="auto"/>
            </w:tcBorders>
            <w:shd w:val="clear" w:color="auto" w:fill="BDD6EE"/>
            <w:vAlign w:val="center"/>
            <w:hideMark/>
          </w:tcPr>
          <w:p w14:paraId="33332B8F" w14:textId="77777777" w:rsidR="0027275E" w:rsidRPr="00EE499F" w:rsidRDefault="0027275E" w:rsidP="00C71215">
            <w:pPr>
              <w:spacing w:before="80" w:after="80"/>
              <w:jc w:val="center"/>
              <w:rPr>
                <w:rFonts w:ascii="Cambria" w:eastAsia="Times New Roman" w:hAnsi="Cambria"/>
                <w:b/>
                <w:bCs/>
                <w:caps/>
                <w:sz w:val="16"/>
                <w:szCs w:val="16"/>
              </w:rPr>
            </w:pPr>
            <w:r w:rsidRPr="00EE499F">
              <w:rPr>
                <w:rFonts w:ascii="Cambria" w:eastAsia="Times New Roman" w:hAnsi="Cambria"/>
                <w:b/>
                <w:bCs/>
                <w:caps/>
                <w:sz w:val="16"/>
                <w:szCs w:val="16"/>
              </w:rPr>
              <w:t>JAK SKORZYSTAĆ</w:t>
            </w:r>
          </w:p>
        </w:tc>
      </w:tr>
      <w:tr w:rsidR="0027275E" w:rsidRPr="00EE499F" w14:paraId="189BD0FD" w14:textId="77777777" w:rsidTr="002124CD">
        <w:tc>
          <w:tcPr>
            <w:tcW w:w="154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8B92BBA" w14:textId="77777777" w:rsidR="0027275E" w:rsidRPr="00EE499F" w:rsidRDefault="0027275E" w:rsidP="002124CD">
            <w:pPr>
              <w:spacing w:before="80" w:after="80"/>
              <w:jc w:val="center"/>
              <w:rPr>
                <w:rFonts w:ascii="Cambria" w:eastAsia="Times New Roman" w:hAnsi="Cambria"/>
                <w:b/>
                <w:bCs/>
                <w:sz w:val="16"/>
                <w:szCs w:val="16"/>
              </w:rPr>
            </w:pPr>
            <w:r w:rsidRPr="00EE499F">
              <w:rPr>
                <w:rFonts w:ascii="Cambria" w:eastAsia="Times New Roman" w:hAnsi="Cambria"/>
                <w:b/>
                <w:bCs/>
                <w:sz w:val="16"/>
                <w:szCs w:val="16"/>
              </w:rPr>
              <w:t>Dostępu do danych</w:t>
            </w:r>
          </w:p>
        </w:tc>
        <w:tc>
          <w:tcPr>
            <w:tcW w:w="2409"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12CF362C"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 xml:space="preserve">Prawo do </w:t>
            </w:r>
            <w:r w:rsidRPr="00EE499F">
              <w:rPr>
                <w:rFonts w:ascii="Cambria" w:eastAsia="Times New Roman" w:hAnsi="Cambria"/>
                <w:b/>
                <w:bCs/>
                <w:sz w:val="16"/>
                <w:szCs w:val="16"/>
              </w:rPr>
              <w:t>uzyskania informacji</w:t>
            </w:r>
            <w:r w:rsidRPr="00EE499F">
              <w:rPr>
                <w:rFonts w:ascii="Cambria" w:eastAsia="Times New Roman" w:hAnsi="Cambria"/>
                <w:sz w:val="16"/>
                <w:szCs w:val="16"/>
              </w:rPr>
              <w:t xml:space="preserve"> o tym czy Administrator dysponuje danymi zainteresowanej osoby, jakie są to dane oraz jak są wykorzystywane. </w:t>
            </w:r>
            <w:r w:rsidRPr="00EE499F">
              <w:rPr>
                <w:rFonts w:ascii="Cambria" w:eastAsia="Times New Roman" w:hAnsi="Cambria"/>
                <w:b/>
                <w:bCs/>
                <w:sz w:val="16"/>
                <w:szCs w:val="16"/>
              </w:rPr>
              <w:t>Informacje przekazuje się w formie notatki.</w:t>
            </w:r>
          </w:p>
        </w:tc>
        <w:tc>
          <w:tcPr>
            <w:tcW w:w="453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25DE0EB" w14:textId="77777777" w:rsidR="0027275E" w:rsidRPr="00EE499F" w:rsidRDefault="0027275E" w:rsidP="0013170A">
            <w:pPr>
              <w:spacing w:before="80" w:after="80"/>
              <w:rPr>
                <w:rFonts w:ascii="Cambria" w:eastAsia="Times New Roman" w:hAnsi="Cambria"/>
                <w:b/>
                <w:bCs/>
                <w:sz w:val="16"/>
                <w:szCs w:val="16"/>
              </w:rPr>
            </w:pPr>
            <w:r w:rsidRPr="00EE499F">
              <w:rPr>
                <w:rFonts w:ascii="Cambria" w:eastAsia="Times New Roman" w:hAnsi="Cambria"/>
                <w:sz w:val="16"/>
                <w:szCs w:val="16"/>
              </w:rPr>
              <w:t>Prawo dostępu do danych</w:t>
            </w:r>
            <w:r w:rsidRPr="00EE499F">
              <w:rPr>
                <w:rFonts w:ascii="Cambria" w:eastAsia="Times New Roman" w:hAnsi="Cambria"/>
                <w:b/>
                <w:bCs/>
                <w:sz w:val="16"/>
                <w:szCs w:val="16"/>
              </w:rPr>
              <w:t xml:space="preserve"> nie polega na przekazaniu kopii dokumentacji. </w:t>
            </w:r>
            <w:r w:rsidRPr="00EE499F">
              <w:rPr>
                <w:rFonts w:ascii="Cambria" w:eastAsia="Times New Roman" w:hAnsi="Cambria"/>
                <w:sz w:val="16"/>
                <w:szCs w:val="16"/>
              </w:rPr>
              <w:t xml:space="preserve">Dostęp do niektórych informacji może być ograniczony, jeżeli wymaga tego </w:t>
            </w:r>
            <w:r w:rsidRPr="00EE499F">
              <w:rPr>
                <w:rFonts w:ascii="Cambria" w:eastAsia="Times New Roman" w:hAnsi="Cambria"/>
                <w:b/>
                <w:bCs/>
                <w:sz w:val="16"/>
                <w:szCs w:val="16"/>
              </w:rPr>
              <w:t>ochrona praw i wolności innych osób.</w:t>
            </w:r>
            <w:r w:rsidRPr="00EE499F">
              <w:rPr>
                <w:rFonts w:ascii="Cambria" w:eastAsia="Times New Roman" w:hAnsi="Cambria"/>
                <w:sz w:val="16"/>
                <w:szCs w:val="16"/>
              </w:rPr>
              <w:t xml:space="preserve"> Przed udzieleniem dostępu do danych, Administrator </w:t>
            </w:r>
            <w:r w:rsidRPr="00EE499F">
              <w:rPr>
                <w:rFonts w:ascii="Cambria" w:eastAsia="Times New Roman" w:hAnsi="Cambria"/>
                <w:b/>
                <w:bCs/>
                <w:sz w:val="16"/>
                <w:szCs w:val="16"/>
              </w:rPr>
              <w:t>może żądać dodatkowych informacji,</w:t>
            </w:r>
            <w:r w:rsidRPr="00EE499F">
              <w:rPr>
                <w:rFonts w:ascii="Cambria" w:eastAsia="Times New Roman" w:hAnsi="Cambria"/>
                <w:sz w:val="16"/>
                <w:szCs w:val="16"/>
              </w:rPr>
              <w:t xml:space="preserve"> celem zweryfikowania czy udziela dostępu do danych właściwej osobie.</w:t>
            </w:r>
          </w:p>
        </w:tc>
        <w:tc>
          <w:tcPr>
            <w:tcW w:w="1985"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568A7448"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Złóż wniosek – dane kontaktowe znajdują się w punkcie 1. i 2.</w:t>
            </w:r>
          </w:p>
        </w:tc>
      </w:tr>
      <w:tr w:rsidR="0027275E" w:rsidRPr="00EE499F" w14:paraId="2AB4BCDA" w14:textId="77777777" w:rsidTr="002124CD">
        <w:tc>
          <w:tcPr>
            <w:tcW w:w="15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CAD43CA" w14:textId="77777777" w:rsidR="0027275E" w:rsidRPr="00EE499F" w:rsidRDefault="0027275E" w:rsidP="002124CD">
            <w:pPr>
              <w:spacing w:before="80" w:after="80"/>
              <w:jc w:val="center"/>
              <w:rPr>
                <w:rFonts w:ascii="Cambria" w:eastAsia="Times New Roman" w:hAnsi="Cambria"/>
                <w:b/>
                <w:bCs/>
                <w:sz w:val="16"/>
                <w:szCs w:val="16"/>
              </w:rPr>
            </w:pPr>
            <w:r w:rsidRPr="00EE499F">
              <w:rPr>
                <w:rFonts w:ascii="Cambria" w:eastAsia="Times New Roman" w:hAnsi="Cambria"/>
                <w:b/>
                <w:bCs/>
                <w:sz w:val="16"/>
                <w:szCs w:val="16"/>
              </w:rPr>
              <w:t>Sprostowania danych</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E79F9"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 xml:space="preserve">Prawo do </w:t>
            </w:r>
            <w:r w:rsidRPr="00EE499F">
              <w:rPr>
                <w:rFonts w:ascii="Cambria" w:eastAsia="Times New Roman" w:hAnsi="Cambria"/>
                <w:b/>
                <w:bCs/>
                <w:sz w:val="16"/>
                <w:szCs w:val="16"/>
              </w:rPr>
              <w:t>poprawiania</w:t>
            </w:r>
            <w:r w:rsidRPr="00EE499F">
              <w:rPr>
                <w:rFonts w:ascii="Cambria" w:eastAsia="Times New Roman" w:hAnsi="Cambria"/>
                <w:sz w:val="16"/>
                <w:szCs w:val="16"/>
              </w:rPr>
              <w:t xml:space="preserve"> nieprawidłowych danych, </w:t>
            </w:r>
            <w:r w:rsidRPr="00EE499F">
              <w:rPr>
                <w:rFonts w:ascii="Cambria" w:eastAsia="Times New Roman" w:hAnsi="Cambria"/>
                <w:b/>
                <w:bCs/>
                <w:sz w:val="16"/>
                <w:szCs w:val="16"/>
              </w:rPr>
              <w:t>aktualizacji</w:t>
            </w:r>
            <w:r w:rsidRPr="00EE499F">
              <w:rPr>
                <w:rFonts w:ascii="Cambria" w:eastAsia="Times New Roman" w:hAnsi="Cambria"/>
                <w:sz w:val="16"/>
                <w:szCs w:val="16"/>
              </w:rPr>
              <w:t xml:space="preserve"> nieaktualnych oraz </w:t>
            </w:r>
            <w:r w:rsidRPr="00EE499F">
              <w:rPr>
                <w:rFonts w:ascii="Cambria" w:eastAsia="Times New Roman" w:hAnsi="Cambria"/>
                <w:b/>
                <w:bCs/>
                <w:sz w:val="16"/>
                <w:szCs w:val="16"/>
              </w:rPr>
              <w:t>uzupełniania</w:t>
            </w:r>
            <w:r w:rsidRPr="00EE499F">
              <w:rPr>
                <w:rFonts w:ascii="Cambria" w:eastAsia="Times New Roman" w:hAnsi="Cambria"/>
                <w:sz w:val="16"/>
                <w:szCs w:val="16"/>
              </w:rPr>
              <w:t xml:space="preserve"> niekompletnych.</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9F3E9"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Może być potrzebne okazanie dokumentu potwierdzającego prawdziwość danych – np. dowodu osobistego lub dyplomu stwierdzającego posiadanie określonych kwalifikacji.</w:t>
            </w:r>
          </w:p>
        </w:tc>
        <w:tc>
          <w:tcPr>
            <w:tcW w:w="198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7BF2329"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Złóż wniosek – dane kontaktowe znajdują się w punkcie 1. i 2.</w:t>
            </w:r>
          </w:p>
        </w:tc>
      </w:tr>
      <w:tr w:rsidR="0027275E" w:rsidRPr="00EE499F" w14:paraId="3BDBF809" w14:textId="77777777" w:rsidTr="002124CD">
        <w:tc>
          <w:tcPr>
            <w:tcW w:w="15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2BDD2AE" w14:textId="77777777" w:rsidR="0027275E" w:rsidRPr="00EE499F" w:rsidRDefault="0027275E" w:rsidP="002124CD">
            <w:pPr>
              <w:spacing w:before="80" w:after="80"/>
              <w:jc w:val="center"/>
              <w:rPr>
                <w:rFonts w:ascii="Cambria" w:eastAsia="Times New Roman" w:hAnsi="Cambria"/>
                <w:b/>
                <w:bCs/>
                <w:sz w:val="16"/>
                <w:szCs w:val="16"/>
              </w:rPr>
            </w:pPr>
            <w:r w:rsidRPr="00EE499F">
              <w:rPr>
                <w:rFonts w:ascii="Cambria" w:eastAsia="Times New Roman" w:hAnsi="Cambria"/>
                <w:b/>
                <w:bCs/>
                <w:sz w:val="16"/>
                <w:szCs w:val="16"/>
              </w:rPr>
              <w:t>Usunięcia danych</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5518"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Prawo do</w:t>
            </w:r>
            <w:r w:rsidRPr="00EE499F">
              <w:rPr>
                <w:rFonts w:ascii="Cambria" w:eastAsia="Times New Roman" w:hAnsi="Cambria"/>
                <w:b/>
                <w:bCs/>
                <w:sz w:val="16"/>
                <w:szCs w:val="16"/>
              </w:rPr>
              <w:t xml:space="preserve"> bycia zapomnianym – </w:t>
            </w:r>
            <w:r w:rsidRPr="00EE499F">
              <w:rPr>
                <w:rFonts w:ascii="Cambria" w:eastAsia="Times New Roman" w:hAnsi="Cambria"/>
                <w:sz w:val="16"/>
                <w:szCs w:val="16"/>
              </w:rPr>
              <w:t xml:space="preserve">żądania, by dane dotyczące zainteresowanej osoby zostały </w:t>
            </w:r>
            <w:r w:rsidRPr="00EE499F">
              <w:rPr>
                <w:rFonts w:ascii="Cambria" w:eastAsia="Times New Roman" w:hAnsi="Cambria"/>
                <w:b/>
                <w:bCs/>
                <w:sz w:val="16"/>
                <w:szCs w:val="16"/>
              </w:rPr>
              <w:t>skasowane.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6B89"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 xml:space="preserve">Przysługuje wyłącznie, gdy: dane zainteresowanej osoby </w:t>
            </w:r>
            <w:r w:rsidRPr="00EE499F">
              <w:rPr>
                <w:rFonts w:ascii="Cambria" w:eastAsia="Times New Roman" w:hAnsi="Cambria"/>
                <w:b/>
                <w:bCs/>
                <w:sz w:val="16"/>
                <w:szCs w:val="16"/>
              </w:rPr>
              <w:t>nie są już potrzebne</w:t>
            </w:r>
            <w:r w:rsidRPr="00EE499F">
              <w:rPr>
                <w:rFonts w:ascii="Cambria" w:eastAsia="Times New Roman" w:hAnsi="Cambria"/>
                <w:sz w:val="16"/>
                <w:szCs w:val="16"/>
              </w:rPr>
              <w:t xml:space="preserve"> lub są </w:t>
            </w:r>
            <w:r w:rsidRPr="00EE499F">
              <w:rPr>
                <w:rFonts w:ascii="Cambria" w:eastAsia="Times New Roman" w:hAnsi="Cambria"/>
                <w:b/>
                <w:bCs/>
                <w:sz w:val="16"/>
                <w:szCs w:val="16"/>
              </w:rPr>
              <w:t>wykorzystywane niezgodnie z prawem</w:t>
            </w:r>
            <w:r w:rsidRPr="00EE499F">
              <w:rPr>
                <w:rFonts w:ascii="Cambria" w:eastAsia="Times New Roman" w:hAnsi="Cambria"/>
                <w:sz w:val="16"/>
                <w:szCs w:val="16"/>
              </w:rPr>
              <w:t xml:space="preserve"> albo w konkretnym przypadku</w:t>
            </w:r>
            <w:r w:rsidRPr="00EE499F">
              <w:rPr>
                <w:rFonts w:ascii="Cambria" w:eastAsia="Times New Roman" w:hAnsi="Cambria"/>
                <w:b/>
                <w:bCs/>
                <w:sz w:val="16"/>
                <w:szCs w:val="16"/>
              </w:rPr>
              <w:t xml:space="preserve"> istnieje prawny obowiązek ich usunięcia.</w:t>
            </w:r>
          </w:p>
        </w:tc>
        <w:tc>
          <w:tcPr>
            <w:tcW w:w="198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E2B3D4F"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Złóż wniosek – dane kontaktowe znajdują się w punkcie 1. i 2.</w:t>
            </w:r>
          </w:p>
        </w:tc>
      </w:tr>
      <w:tr w:rsidR="0027275E" w:rsidRPr="00EE499F" w14:paraId="3DC39CA4" w14:textId="77777777" w:rsidTr="002124CD">
        <w:tc>
          <w:tcPr>
            <w:tcW w:w="15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0C7402C" w14:textId="77777777" w:rsidR="0027275E" w:rsidRPr="00EE499F" w:rsidRDefault="0027275E" w:rsidP="002124CD">
            <w:pPr>
              <w:spacing w:before="80" w:after="80"/>
              <w:jc w:val="center"/>
              <w:rPr>
                <w:rFonts w:ascii="Cambria" w:eastAsia="Times New Roman" w:hAnsi="Cambria"/>
                <w:b/>
                <w:bCs/>
                <w:sz w:val="16"/>
                <w:szCs w:val="16"/>
              </w:rPr>
            </w:pPr>
            <w:r w:rsidRPr="00EE499F">
              <w:rPr>
                <w:rFonts w:ascii="Cambria" w:eastAsia="Times New Roman" w:hAnsi="Cambria"/>
                <w:b/>
                <w:bCs/>
                <w:sz w:val="16"/>
                <w:szCs w:val="16"/>
              </w:rPr>
              <w:t>Ograniczenia przetwarzania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95B9"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Prawo do żądania, by dane nie były więcej wykorzystywane w określonym celu.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CDD3"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 xml:space="preserve">Przysługuje wyłącznie, gdy: zainteresowana osoba </w:t>
            </w:r>
            <w:r w:rsidRPr="00EE499F">
              <w:rPr>
                <w:rFonts w:ascii="Cambria" w:eastAsia="Times New Roman" w:hAnsi="Cambria"/>
                <w:b/>
                <w:bCs/>
                <w:sz w:val="16"/>
                <w:szCs w:val="16"/>
              </w:rPr>
              <w:t>kwestionuje prawidłowość</w:t>
            </w:r>
            <w:r w:rsidRPr="00EE499F">
              <w:rPr>
                <w:rFonts w:ascii="Cambria" w:eastAsia="Times New Roman" w:hAnsi="Cambria"/>
                <w:sz w:val="16"/>
                <w:szCs w:val="16"/>
              </w:rPr>
              <w:t xml:space="preserve"> </w:t>
            </w:r>
            <w:r w:rsidRPr="00EE499F">
              <w:rPr>
                <w:rFonts w:ascii="Cambria" w:eastAsia="Times New Roman" w:hAnsi="Cambria"/>
                <w:b/>
                <w:bCs/>
                <w:sz w:val="16"/>
                <w:szCs w:val="16"/>
              </w:rPr>
              <w:t>swoich danych</w:t>
            </w:r>
            <w:r w:rsidRPr="00EE499F">
              <w:rPr>
                <w:rFonts w:ascii="Cambria" w:eastAsia="Times New Roman" w:hAnsi="Cambria"/>
                <w:sz w:val="16"/>
                <w:szCs w:val="16"/>
              </w:rPr>
              <w:t xml:space="preserve"> lub jeśli jej dane są wykorzystywane </w:t>
            </w:r>
            <w:r w:rsidRPr="00EE499F">
              <w:rPr>
                <w:rFonts w:ascii="Cambria" w:eastAsia="Times New Roman" w:hAnsi="Cambria"/>
                <w:b/>
                <w:bCs/>
                <w:sz w:val="16"/>
                <w:szCs w:val="16"/>
              </w:rPr>
              <w:t>niezgodnie z prawem lecz</w:t>
            </w:r>
            <w:r w:rsidRPr="00EE499F">
              <w:rPr>
                <w:rFonts w:ascii="Cambria" w:eastAsia="Times New Roman" w:hAnsi="Cambria"/>
                <w:sz w:val="16"/>
                <w:szCs w:val="16"/>
              </w:rPr>
              <w:t xml:space="preserve"> </w:t>
            </w:r>
            <w:r w:rsidRPr="00EE499F">
              <w:rPr>
                <w:rFonts w:ascii="Cambria" w:eastAsia="Times New Roman" w:hAnsi="Cambria"/>
                <w:b/>
                <w:bCs/>
                <w:sz w:val="16"/>
                <w:szCs w:val="16"/>
              </w:rPr>
              <w:t xml:space="preserve">zainteresowana osoba sprzeciwia się ich usunięciu </w:t>
            </w:r>
            <w:r w:rsidRPr="00EE499F">
              <w:rPr>
                <w:rFonts w:ascii="Cambria" w:eastAsia="Times New Roman" w:hAnsi="Cambria"/>
                <w:sz w:val="16"/>
                <w:szCs w:val="16"/>
              </w:rPr>
              <w:t xml:space="preserve">lub gdy dane zainteresowanej osoby nie są już potrzebne lecz </w:t>
            </w:r>
            <w:r w:rsidRPr="00EE499F">
              <w:rPr>
                <w:rFonts w:ascii="Cambria" w:eastAsia="Times New Roman" w:hAnsi="Cambria"/>
                <w:b/>
                <w:bCs/>
                <w:sz w:val="16"/>
                <w:szCs w:val="16"/>
              </w:rPr>
              <w:t>są one potrzebne tej osobie do dochodzenia roszczeń lub obrony przed roszczeniami.</w:t>
            </w:r>
          </w:p>
        </w:tc>
        <w:tc>
          <w:tcPr>
            <w:tcW w:w="198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34DE128"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Złóż wniosek – dane kontaktowe znajdują się w punkcie 1. i 2.</w:t>
            </w:r>
          </w:p>
        </w:tc>
      </w:tr>
      <w:tr w:rsidR="0027275E" w:rsidRPr="00EE499F" w14:paraId="26EC262E" w14:textId="77777777" w:rsidTr="002124CD">
        <w:tc>
          <w:tcPr>
            <w:tcW w:w="154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145D02A4" w14:textId="77777777" w:rsidR="0027275E" w:rsidRPr="00EE499F" w:rsidRDefault="0027275E" w:rsidP="002124CD">
            <w:pPr>
              <w:spacing w:before="80" w:after="80"/>
              <w:jc w:val="center"/>
              <w:rPr>
                <w:rFonts w:ascii="Cambria" w:eastAsia="Times New Roman" w:hAnsi="Cambria"/>
                <w:b/>
                <w:bCs/>
                <w:sz w:val="16"/>
                <w:szCs w:val="16"/>
              </w:rPr>
            </w:pPr>
            <w:r w:rsidRPr="00EE499F">
              <w:rPr>
                <w:rFonts w:ascii="Cambria" w:eastAsia="Times New Roman" w:hAnsi="Cambria"/>
                <w:b/>
                <w:bCs/>
                <w:sz w:val="16"/>
                <w:szCs w:val="16"/>
              </w:rPr>
              <w:t>Sprzeciwu</w:t>
            </w:r>
          </w:p>
        </w:tc>
        <w:tc>
          <w:tcPr>
            <w:tcW w:w="2409"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F3B16DB"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Prawo do żądania, by Administrator zaprzestał wykorzystywania danych osobowych w określonym celu, z przyczyn związanych ze szczególną sytuacją składającego sprzeciw.</w:t>
            </w:r>
          </w:p>
        </w:tc>
        <w:tc>
          <w:tcPr>
            <w:tcW w:w="4536"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8E8C220" w14:textId="15233DB7" w:rsidR="0027275E" w:rsidRPr="00D10377" w:rsidRDefault="0027275E" w:rsidP="00D10377">
            <w:pPr>
              <w:spacing w:before="80" w:after="80" w:line="276" w:lineRule="auto"/>
              <w:rPr>
                <w:rFonts w:ascii="Cambria" w:eastAsia="Times New Roman" w:hAnsi="Cambria"/>
                <w:sz w:val="16"/>
                <w:szCs w:val="16"/>
              </w:rPr>
            </w:pPr>
            <w:r w:rsidRPr="00D10377">
              <w:rPr>
                <w:rFonts w:ascii="Cambria" w:eastAsia="Times New Roman" w:hAnsi="Cambria"/>
                <w:sz w:val="16"/>
                <w:szCs w:val="16"/>
              </w:rPr>
              <w:t>Sprzeciw uwzględnia się z uwagi na szczególną sytuację danej osoby.</w:t>
            </w:r>
          </w:p>
          <w:p w14:paraId="046C150E" w14:textId="0F77A691" w:rsidR="0027275E" w:rsidRPr="00D10377" w:rsidRDefault="0027275E" w:rsidP="00D10377">
            <w:pPr>
              <w:spacing w:before="80" w:after="80" w:line="276" w:lineRule="auto"/>
              <w:rPr>
                <w:rFonts w:ascii="Cambria" w:eastAsia="Times New Roman" w:hAnsi="Cambria"/>
                <w:sz w:val="16"/>
                <w:szCs w:val="16"/>
              </w:rPr>
            </w:pPr>
            <w:r w:rsidRPr="00D10377">
              <w:rPr>
                <w:rFonts w:ascii="Cambria" w:eastAsia="Times New Roman" w:hAnsi="Cambria"/>
                <w:sz w:val="16"/>
                <w:szCs w:val="16"/>
              </w:rPr>
              <w:t>Skutecznie złożony sprzeciw skutkuje zaprzestaniem korzystania z danych osobowych w celu wskazanym w treści sprzeciwu.</w:t>
            </w:r>
          </w:p>
          <w:p w14:paraId="41705BE1" w14:textId="06705E30" w:rsidR="0027275E" w:rsidRPr="00EE499F" w:rsidRDefault="0027275E" w:rsidP="002124CD">
            <w:pPr>
              <w:spacing w:before="80" w:after="80"/>
              <w:rPr>
                <w:rFonts w:ascii="Cambria" w:eastAsia="Times New Roman" w:hAnsi="Cambria"/>
                <w:sz w:val="16"/>
                <w:szCs w:val="16"/>
              </w:rPr>
            </w:pPr>
            <w:r w:rsidRPr="00EE499F">
              <w:rPr>
                <w:rFonts w:ascii="Cambria" w:eastAsia="Times New Roman" w:hAnsi="Cambria"/>
                <w:sz w:val="16"/>
                <w:szCs w:val="16"/>
              </w:rPr>
              <w:t>Sprzeciw złożony bezpodstawnie zostanie odrzucony. Staranne uzasadnienie sprzeciwu może zwiększyć szansę na uznanie jego słuszności.</w:t>
            </w:r>
          </w:p>
        </w:tc>
        <w:tc>
          <w:tcPr>
            <w:tcW w:w="1985" w:type="dxa"/>
            <w:tcBorders>
              <w:top w:val="single" w:sz="4" w:space="0" w:color="auto"/>
              <w:left w:val="single" w:sz="4" w:space="0" w:color="auto"/>
              <w:bottom w:val="single" w:sz="12" w:space="0" w:color="auto"/>
              <w:right w:val="single" w:sz="12" w:space="0" w:color="auto"/>
            </w:tcBorders>
            <w:shd w:val="clear" w:color="auto" w:fill="F2F2F2" w:themeFill="background1" w:themeFillShade="F2"/>
          </w:tcPr>
          <w:p w14:paraId="0E819D82"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 xml:space="preserve">1. Złóż wniosek – dane kontaktowe znajdują się </w:t>
            </w:r>
            <w:r w:rsidRPr="00EE499F">
              <w:rPr>
                <w:rFonts w:ascii="Cambria" w:eastAsia="Times New Roman" w:hAnsi="Cambria"/>
                <w:sz w:val="16"/>
                <w:szCs w:val="16"/>
              </w:rPr>
              <w:br/>
              <w:t>w punkcie 1. i 2.</w:t>
            </w:r>
          </w:p>
          <w:p w14:paraId="1D8444BE"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2. Wskaż dokładnie którym celom przetwarzania danych osobowych się sprzeciwiasz. Jeżeli uważasz, że cele są poprawne lecz do ich osiągnięcia wykorzystywane są niewłaściwe rodzaje danych osobowych lub że gromadzi się ich zbyt dużo – określ które z tych informacji są niewłaściwe lub nadmiarowe.</w:t>
            </w:r>
          </w:p>
          <w:p w14:paraId="764DEF8F"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lastRenderedPageBreak/>
              <w:t xml:space="preserve">3. Uzasadnij swoje stanowisko, aby zwiększyć szanse na pozytywne rozpatrzenie sprzeciwu. Opisz na czym polega szczególny charakter sytuacji, </w:t>
            </w:r>
            <w:r w:rsidRPr="00EE499F">
              <w:rPr>
                <w:rFonts w:ascii="Cambria" w:eastAsia="Times New Roman" w:hAnsi="Cambria"/>
                <w:sz w:val="16"/>
                <w:szCs w:val="16"/>
              </w:rPr>
              <w:br/>
              <w:t>w której się znajdujesz.</w:t>
            </w:r>
          </w:p>
        </w:tc>
      </w:tr>
      <w:tr w:rsidR="0027275E" w:rsidRPr="00EE499F" w14:paraId="4C41AB29" w14:textId="77777777" w:rsidTr="002124CD">
        <w:tc>
          <w:tcPr>
            <w:tcW w:w="1545"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4C817579" w14:textId="77777777" w:rsidR="0027275E" w:rsidRPr="00EE499F" w:rsidRDefault="0027275E" w:rsidP="002124CD">
            <w:pPr>
              <w:spacing w:before="80" w:after="80"/>
              <w:jc w:val="center"/>
              <w:rPr>
                <w:rFonts w:ascii="Cambria" w:eastAsia="Times New Roman" w:hAnsi="Cambria"/>
                <w:b/>
                <w:bCs/>
                <w:sz w:val="16"/>
                <w:szCs w:val="16"/>
              </w:rPr>
            </w:pPr>
            <w:r w:rsidRPr="00EE499F">
              <w:rPr>
                <w:rFonts w:ascii="Cambria" w:eastAsia="Times New Roman" w:hAnsi="Cambria"/>
                <w:b/>
                <w:bCs/>
                <w:sz w:val="16"/>
                <w:szCs w:val="16"/>
              </w:rPr>
              <w:lastRenderedPageBreak/>
              <w:t>Skargi do Prezesa Urzędu Ochrony Danych Osobowych</w:t>
            </w:r>
          </w:p>
        </w:tc>
        <w:tc>
          <w:tcPr>
            <w:tcW w:w="240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D8476BB"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Prawo do zawiadomienia organu nadzorującego przestrzeganie przepisów o ochronie danych osobowych o naruszeniu prawa.</w:t>
            </w: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DCB9A41"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 xml:space="preserve">Składając skargę należy </w:t>
            </w:r>
            <w:r w:rsidRPr="00EE499F">
              <w:rPr>
                <w:rFonts w:ascii="Cambria" w:eastAsia="Times New Roman" w:hAnsi="Cambria"/>
                <w:b/>
                <w:bCs/>
                <w:sz w:val="16"/>
                <w:szCs w:val="16"/>
              </w:rPr>
              <w:t>wskazać na kogo składa się skargę oraz</w:t>
            </w:r>
            <w:r w:rsidRPr="00EE499F">
              <w:rPr>
                <w:rFonts w:ascii="Cambria" w:eastAsia="Times New Roman" w:hAnsi="Cambria"/>
                <w:sz w:val="16"/>
                <w:szCs w:val="16"/>
              </w:rPr>
              <w:t xml:space="preserve"> </w:t>
            </w:r>
            <w:r w:rsidRPr="00EE499F">
              <w:rPr>
                <w:rFonts w:ascii="Cambria" w:eastAsia="Times New Roman" w:hAnsi="Cambria"/>
                <w:b/>
                <w:bCs/>
                <w:sz w:val="16"/>
                <w:szCs w:val="16"/>
              </w:rPr>
              <w:t>opisać na czym polega naruszenie</w:t>
            </w:r>
            <w:r w:rsidRPr="00EE499F">
              <w:rPr>
                <w:rFonts w:ascii="Cambria" w:eastAsia="Times New Roman" w:hAnsi="Cambria"/>
                <w:sz w:val="16"/>
                <w:szCs w:val="16"/>
              </w:rPr>
              <w:t xml:space="preserve"> przepisów o ochronie danych osobowych.</w:t>
            </w:r>
          </w:p>
        </w:tc>
        <w:tc>
          <w:tcPr>
            <w:tcW w:w="1985"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06E9A3E8" w14:textId="77777777" w:rsidR="0027275E" w:rsidRPr="00EE499F" w:rsidRDefault="0027275E" w:rsidP="0013170A">
            <w:pPr>
              <w:spacing w:before="80" w:after="80"/>
              <w:rPr>
                <w:rFonts w:ascii="Cambria" w:eastAsia="Times New Roman" w:hAnsi="Cambria"/>
                <w:sz w:val="16"/>
                <w:szCs w:val="16"/>
              </w:rPr>
            </w:pPr>
            <w:r w:rsidRPr="00EE499F">
              <w:rPr>
                <w:rFonts w:ascii="Cambria" w:eastAsia="Times New Roman" w:hAnsi="Cambria"/>
                <w:sz w:val="16"/>
                <w:szCs w:val="16"/>
              </w:rPr>
              <w:t>Skontaktuj się z </w:t>
            </w:r>
            <w:r w:rsidRPr="00EE499F">
              <w:rPr>
                <w:rFonts w:ascii="Cambria" w:eastAsia="Times New Roman" w:hAnsi="Cambria"/>
                <w:b/>
                <w:bCs/>
                <w:sz w:val="16"/>
                <w:szCs w:val="16"/>
              </w:rPr>
              <w:t>Urzędem Ochrony Danych Osobowych.</w:t>
            </w:r>
          </w:p>
        </w:tc>
      </w:tr>
    </w:tbl>
    <w:p w14:paraId="421575F3" w14:textId="12BAEB2A" w:rsidR="002C582C" w:rsidRPr="002C582C" w:rsidRDefault="00F82AEF" w:rsidP="002C582C">
      <w:pPr>
        <w:pStyle w:val="Akapitzlist"/>
        <w:numPr>
          <w:ilvl w:val="0"/>
          <w:numId w:val="1"/>
        </w:numPr>
        <w:rPr>
          <w:rFonts w:ascii="Cambria" w:hAnsi="Cambria"/>
          <w:sz w:val="16"/>
          <w:szCs w:val="16"/>
        </w:rPr>
      </w:pPr>
      <w:r>
        <w:rPr>
          <w:rFonts w:ascii="Cambria" w:hAnsi="Cambria"/>
          <w:b/>
          <w:bCs/>
          <w:sz w:val="16"/>
          <w:szCs w:val="16"/>
        </w:rPr>
        <w:t>Obowiązek podania danych i konsekwencje odmowy</w:t>
      </w:r>
      <w:r w:rsidR="0027275E" w:rsidRPr="002C582C">
        <w:rPr>
          <w:rFonts w:ascii="Cambria" w:hAnsi="Cambria"/>
          <w:b/>
          <w:bCs/>
          <w:sz w:val="16"/>
          <w:szCs w:val="16"/>
        </w:rPr>
        <w:t>:</w:t>
      </w:r>
      <w:r w:rsidR="0027275E" w:rsidRPr="002C582C">
        <w:rPr>
          <w:rFonts w:ascii="Cambria" w:hAnsi="Cambria"/>
          <w:sz w:val="16"/>
          <w:szCs w:val="16"/>
        </w:rPr>
        <w:t xml:space="preserve"> podanie danych nie jest wymogiem ustawowym</w:t>
      </w:r>
      <w:r w:rsidR="007107B3" w:rsidRPr="002C582C">
        <w:rPr>
          <w:rFonts w:ascii="Cambria" w:hAnsi="Cambria"/>
          <w:sz w:val="16"/>
          <w:szCs w:val="16"/>
        </w:rPr>
        <w:t xml:space="preserve">, </w:t>
      </w:r>
      <w:r w:rsidR="0027275E" w:rsidRPr="002C582C">
        <w:rPr>
          <w:rFonts w:ascii="Cambria" w:hAnsi="Cambria"/>
          <w:sz w:val="16"/>
          <w:szCs w:val="16"/>
        </w:rPr>
        <w:t xml:space="preserve">aczkolwiek </w:t>
      </w:r>
      <w:r w:rsidR="007107B3" w:rsidRPr="002C582C">
        <w:rPr>
          <w:rFonts w:ascii="Cambria" w:hAnsi="Cambria"/>
          <w:sz w:val="16"/>
          <w:szCs w:val="16"/>
        </w:rPr>
        <w:t xml:space="preserve">jest niezbędne do </w:t>
      </w:r>
      <w:r w:rsidR="0027275E" w:rsidRPr="002C582C">
        <w:rPr>
          <w:rFonts w:ascii="Cambria" w:hAnsi="Cambria"/>
          <w:sz w:val="16"/>
          <w:szCs w:val="16"/>
        </w:rPr>
        <w:t>wzięcia udziału w Projekcie LIFE</w:t>
      </w:r>
      <w:r w:rsidR="00BD03B5" w:rsidRPr="002C582C">
        <w:rPr>
          <w:rFonts w:ascii="Cambria" w:hAnsi="Cambria"/>
          <w:sz w:val="16"/>
          <w:szCs w:val="16"/>
        </w:rPr>
        <w:t xml:space="preserve">. </w:t>
      </w:r>
    </w:p>
    <w:p w14:paraId="27942BA9" w14:textId="77777777" w:rsidR="0027275E" w:rsidRPr="00EE499F" w:rsidRDefault="0027275E" w:rsidP="0027275E">
      <w:pPr>
        <w:pStyle w:val="Akapitzlist"/>
        <w:numPr>
          <w:ilvl w:val="0"/>
          <w:numId w:val="1"/>
        </w:numPr>
        <w:spacing w:before="120" w:after="120" w:line="276" w:lineRule="auto"/>
        <w:rPr>
          <w:rFonts w:ascii="Cambria" w:hAnsi="Cambria"/>
          <w:sz w:val="16"/>
          <w:szCs w:val="16"/>
        </w:rPr>
      </w:pPr>
      <w:r w:rsidRPr="00EE499F">
        <w:rPr>
          <w:rFonts w:ascii="Cambria" w:hAnsi="Cambria"/>
          <w:b/>
          <w:bCs/>
          <w:sz w:val="16"/>
          <w:szCs w:val="16"/>
        </w:rPr>
        <w:t>Zautomatyzowane podejmowanie decyzji:</w:t>
      </w:r>
      <w:r w:rsidRPr="00EE499F">
        <w:rPr>
          <w:rFonts w:ascii="Cambria" w:hAnsi="Cambria"/>
          <w:sz w:val="16"/>
          <w:szCs w:val="16"/>
        </w:rPr>
        <w:t xml:space="preserve"> nie dotyczy.</w:t>
      </w:r>
    </w:p>
    <w:p w14:paraId="7A5BA75E" w14:textId="77777777" w:rsidR="0027275E" w:rsidRPr="00EE499F" w:rsidRDefault="0027275E" w:rsidP="0027275E">
      <w:pPr>
        <w:pStyle w:val="Akapitzlist"/>
        <w:numPr>
          <w:ilvl w:val="0"/>
          <w:numId w:val="1"/>
        </w:numPr>
        <w:spacing w:before="120" w:after="120" w:line="276" w:lineRule="auto"/>
        <w:rPr>
          <w:rFonts w:ascii="Cambria" w:hAnsi="Cambria"/>
          <w:sz w:val="16"/>
          <w:szCs w:val="16"/>
        </w:rPr>
      </w:pPr>
      <w:r w:rsidRPr="00EE499F">
        <w:rPr>
          <w:rFonts w:ascii="Cambria" w:hAnsi="Cambria"/>
          <w:b/>
          <w:bCs/>
          <w:sz w:val="16"/>
          <w:szCs w:val="16"/>
        </w:rPr>
        <w:t>Profilowanie:</w:t>
      </w:r>
      <w:r w:rsidRPr="00EE499F">
        <w:rPr>
          <w:rFonts w:ascii="Cambria" w:hAnsi="Cambria"/>
          <w:sz w:val="16"/>
          <w:szCs w:val="16"/>
        </w:rPr>
        <w:t xml:space="preserve"> nie dotyczy.</w:t>
      </w:r>
    </w:p>
    <w:p w14:paraId="4B20B1ED" w14:textId="77777777" w:rsidR="0027275E" w:rsidRPr="00EE499F" w:rsidRDefault="0027275E" w:rsidP="0027275E">
      <w:pPr>
        <w:jc w:val="left"/>
        <w:rPr>
          <w:rFonts w:ascii="Cambria" w:hAnsi="Cambria"/>
          <w:sz w:val="20"/>
          <w:szCs w:val="20"/>
        </w:rPr>
      </w:pPr>
    </w:p>
    <w:p w14:paraId="600E2269" w14:textId="77777777" w:rsidR="00915D5C" w:rsidRPr="00EE499F" w:rsidRDefault="00915D5C">
      <w:pPr>
        <w:rPr>
          <w:rFonts w:ascii="Cambria" w:hAnsi="Cambria"/>
        </w:rPr>
      </w:pPr>
    </w:p>
    <w:sectPr w:rsidR="00915D5C" w:rsidRPr="00EE499F" w:rsidSect="004F3BDF">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6DEBDE" w16cex:dateUtc="2024-09-30T08:08:00Z"/>
  <w16cex:commentExtensible w16cex:durableId="478741B3" w16cex:dateUtc="2024-09-30T09:10:00Z"/>
  <w16cex:commentExtensible w16cex:durableId="72D1DE44" w16cex:dateUtc="2024-09-2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E86DA5" w16cid:durableId="326DEBDE"/>
  <w16cid:commentId w16cid:paraId="327DC562" w16cid:durableId="478741B3"/>
  <w16cid:commentId w16cid:paraId="41CD9B2F" w16cid:durableId="72D1DE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1987"/>
    <w:multiLevelType w:val="multilevel"/>
    <w:tmpl w:val="5FDCD834"/>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D32CDD"/>
    <w:multiLevelType w:val="hybridMultilevel"/>
    <w:tmpl w:val="86DACD8A"/>
    <w:lvl w:ilvl="0" w:tplc="0415000F">
      <w:start w:val="1"/>
      <w:numFmt w:val="decimal"/>
      <w:lvlText w:val="%1."/>
      <w:lvlJc w:val="left"/>
      <w:pPr>
        <w:ind w:left="1246" w:hanging="360"/>
      </w:pPr>
    </w:lvl>
    <w:lvl w:ilvl="1" w:tplc="04150019" w:tentative="1">
      <w:start w:val="1"/>
      <w:numFmt w:val="lowerLetter"/>
      <w:lvlText w:val="%2."/>
      <w:lvlJc w:val="left"/>
      <w:pPr>
        <w:ind w:left="1966" w:hanging="360"/>
      </w:pPr>
    </w:lvl>
    <w:lvl w:ilvl="2" w:tplc="0415001B" w:tentative="1">
      <w:start w:val="1"/>
      <w:numFmt w:val="lowerRoman"/>
      <w:lvlText w:val="%3."/>
      <w:lvlJc w:val="right"/>
      <w:pPr>
        <w:ind w:left="2686" w:hanging="180"/>
      </w:pPr>
    </w:lvl>
    <w:lvl w:ilvl="3" w:tplc="0415000F" w:tentative="1">
      <w:start w:val="1"/>
      <w:numFmt w:val="decimal"/>
      <w:lvlText w:val="%4."/>
      <w:lvlJc w:val="left"/>
      <w:pPr>
        <w:ind w:left="3406" w:hanging="360"/>
      </w:pPr>
    </w:lvl>
    <w:lvl w:ilvl="4" w:tplc="04150019" w:tentative="1">
      <w:start w:val="1"/>
      <w:numFmt w:val="lowerLetter"/>
      <w:lvlText w:val="%5."/>
      <w:lvlJc w:val="left"/>
      <w:pPr>
        <w:ind w:left="4126" w:hanging="360"/>
      </w:pPr>
    </w:lvl>
    <w:lvl w:ilvl="5" w:tplc="0415001B" w:tentative="1">
      <w:start w:val="1"/>
      <w:numFmt w:val="lowerRoman"/>
      <w:lvlText w:val="%6."/>
      <w:lvlJc w:val="right"/>
      <w:pPr>
        <w:ind w:left="4846" w:hanging="180"/>
      </w:pPr>
    </w:lvl>
    <w:lvl w:ilvl="6" w:tplc="0415000F" w:tentative="1">
      <w:start w:val="1"/>
      <w:numFmt w:val="decimal"/>
      <w:lvlText w:val="%7."/>
      <w:lvlJc w:val="left"/>
      <w:pPr>
        <w:ind w:left="5566" w:hanging="360"/>
      </w:pPr>
    </w:lvl>
    <w:lvl w:ilvl="7" w:tplc="04150019" w:tentative="1">
      <w:start w:val="1"/>
      <w:numFmt w:val="lowerLetter"/>
      <w:lvlText w:val="%8."/>
      <w:lvlJc w:val="left"/>
      <w:pPr>
        <w:ind w:left="6286" w:hanging="360"/>
      </w:pPr>
    </w:lvl>
    <w:lvl w:ilvl="8" w:tplc="0415001B" w:tentative="1">
      <w:start w:val="1"/>
      <w:numFmt w:val="lowerRoman"/>
      <w:lvlText w:val="%9."/>
      <w:lvlJc w:val="right"/>
      <w:pPr>
        <w:ind w:left="70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65"/>
    <w:rsid w:val="000562E4"/>
    <w:rsid w:val="00064640"/>
    <w:rsid w:val="0009633F"/>
    <w:rsid w:val="000C6515"/>
    <w:rsid w:val="0013170A"/>
    <w:rsid w:val="00145FFF"/>
    <w:rsid w:val="002124CD"/>
    <w:rsid w:val="0024183C"/>
    <w:rsid w:val="002439A7"/>
    <w:rsid w:val="0027275E"/>
    <w:rsid w:val="00290509"/>
    <w:rsid w:val="002C582C"/>
    <w:rsid w:val="002C71EB"/>
    <w:rsid w:val="003007AA"/>
    <w:rsid w:val="00306750"/>
    <w:rsid w:val="0033473A"/>
    <w:rsid w:val="0037291F"/>
    <w:rsid w:val="0037662C"/>
    <w:rsid w:val="00383C7E"/>
    <w:rsid w:val="003A121E"/>
    <w:rsid w:val="00404F7D"/>
    <w:rsid w:val="00412D63"/>
    <w:rsid w:val="00483E1F"/>
    <w:rsid w:val="004A6F65"/>
    <w:rsid w:val="004F3BDF"/>
    <w:rsid w:val="004F55CE"/>
    <w:rsid w:val="00501135"/>
    <w:rsid w:val="005C664A"/>
    <w:rsid w:val="006A5837"/>
    <w:rsid w:val="006A5B11"/>
    <w:rsid w:val="007107B3"/>
    <w:rsid w:val="00791E13"/>
    <w:rsid w:val="007C1760"/>
    <w:rsid w:val="007E4597"/>
    <w:rsid w:val="0085750A"/>
    <w:rsid w:val="00891F49"/>
    <w:rsid w:val="008B4ADA"/>
    <w:rsid w:val="00915D5C"/>
    <w:rsid w:val="00933C3D"/>
    <w:rsid w:val="00996AAB"/>
    <w:rsid w:val="009C0D37"/>
    <w:rsid w:val="00A243C6"/>
    <w:rsid w:val="00A30B44"/>
    <w:rsid w:val="00A4347F"/>
    <w:rsid w:val="00A67634"/>
    <w:rsid w:val="00AC0394"/>
    <w:rsid w:val="00B142C7"/>
    <w:rsid w:val="00B56C24"/>
    <w:rsid w:val="00BB0939"/>
    <w:rsid w:val="00BD03B5"/>
    <w:rsid w:val="00CD3DD1"/>
    <w:rsid w:val="00CF1C00"/>
    <w:rsid w:val="00CF3063"/>
    <w:rsid w:val="00D10377"/>
    <w:rsid w:val="00D2344D"/>
    <w:rsid w:val="00D434D0"/>
    <w:rsid w:val="00D4706E"/>
    <w:rsid w:val="00E07DB2"/>
    <w:rsid w:val="00E17EE9"/>
    <w:rsid w:val="00E674CD"/>
    <w:rsid w:val="00E84BE5"/>
    <w:rsid w:val="00EA220D"/>
    <w:rsid w:val="00EB767D"/>
    <w:rsid w:val="00EB7751"/>
    <w:rsid w:val="00EE499F"/>
    <w:rsid w:val="00EF6C92"/>
    <w:rsid w:val="00F02238"/>
    <w:rsid w:val="00F03390"/>
    <w:rsid w:val="00F325B8"/>
    <w:rsid w:val="00F829F0"/>
    <w:rsid w:val="00F82AEF"/>
    <w:rsid w:val="00FF4F59"/>
    <w:rsid w:val="00FF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BA23"/>
  <w15:chartTrackingRefBased/>
  <w15:docId w15:val="{C3FF7536-E7ED-4F88-9A61-CB139B7F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75E"/>
    <w:pPr>
      <w:jc w:val="both"/>
    </w:pPr>
    <w:rPr>
      <w:kern w:val="0"/>
      <w:sz w:val="24"/>
      <w14:ligatures w14:val="none"/>
    </w:rPr>
  </w:style>
  <w:style w:type="paragraph" w:styleId="Nagwek1">
    <w:name w:val="heading 1"/>
    <w:basedOn w:val="Normalny"/>
    <w:next w:val="Normalny"/>
    <w:link w:val="Nagwek1Znak"/>
    <w:uiPriority w:val="9"/>
    <w:qFormat/>
    <w:rsid w:val="004A6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A6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A6F6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A6F6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A6F6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A6F6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6F6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6F6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6F6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6F6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A6F6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A6F6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A6F6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A6F6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A6F6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A6F6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A6F6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A6F65"/>
    <w:rPr>
      <w:rFonts w:eastAsiaTheme="majorEastAsia" w:cstheme="majorBidi"/>
      <w:color w:val="272727" w:themeColor="text1" w:themeTint="D8"/>
    </w:rPr>
  </w:style>
  <w:style w:type="paragraph" w:styleId="Tytu">
    <w:name w:val="Title"/>
    <w:basedOn w:val="Normalny"/>
    <w:next w:val="Normalny"/>
    <w:link w:val="TytuZnak"/>
    <w:uiPriority w:val="10"/>
    <w:qFormat/>
    <w:rsid w:val="004A6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6F6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6F6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6F6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6F65"/>
    <w:pPr>
      <w:spacing w:before="160"/>
      <w:jc w:val="center"/>
    </w:pPr>
    <w:rPr>
      <w:i/>
      <w:iCs/>
      <w:color w:val="404040" w:themeColor="text1" w:themeTint="BF"/>
    </w:rPr>
  </w:style>
  <w:style w:type="character" w:customStyle="1" w:styleId="CytatZnak">
    <w:name w:val="Cytat Znak"/>
    <w:basedOn w:val="Domylnaczcionkaakapitu"/>
    <w:link w:val="Cytat"/>
    <w:uiPriority w:val="29"/>
    <w:rsid w:val="004A6F65"/>
    <w:rPr>
      <w:i/>
      <w:iCs/>
      <w:color w:val="404040" w:themeColor="text1" w:themeTint="BF"/>
    </w:rPr>
  </w:style>
  <w:style w:type="paragraph" w:styleId="Akapitzlist">
    <w:name w:val="List Paragraph"/>
    <w:basedOn w:val="Normalny"/>
    <w:uiPriority w:val="34"/>
    <w:qFormat/>
    <w:rsid w:val="004A6F65"/>
    <w:pPr>
      <w:ind w:left="720"/>
      <w:contextualSpacing/>
    </w:pPr>
  </w:style>
  <w:style w:type="character" w:styleId="Wyrnienieintensywne">
    <w:name w:val="Intense Emphasis"/>
    <w:basedOn w:val="Domylnaczcionkaakapitu"/>
    <w:uiPriority w:val="21"/>
    <w:qFormat/>
    <w:rsid w:val="004A6F65"/>
    <w:rPr>
      <w:i/>
      <w:iCs/>
      <w:color w:val="0F4761" w:themeColor="accent1" w:themeShade="BF"/>
    </w:rPr>
  </w:style>
  <w:style w:type="paragraph" w:styleId="Cytatintensywny">
    <w:name w:val="Intense Quote"/>
    <w:basedOn w:val="Normalny"/>
    <w:next w:val="Normalny"/>
    <w:link w:val="CytatintensywnyZnak"/>
    <w:uiPriority w:val="30"/>
    <w:qFormat/>
    <w:rsid w:val="004A6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A6F65"/>
    <w:rPr>
      <w:i/>
      <w:iCs/>
      <w:color w:val="0F4761" w:themeColor="accent1" w:themeShade="BF"/>
    </w:rPr>
  </w:style>
  <w:style w:type="character" w:styleId="Odwoanieintensywne">
    <w:name w:val="Intense Reference"/>
    <w:basedOn w:val="Domylnaczcionkaakapitu"/>
    <w:uiPriority w:val="32"/>
    <w:qFormat/>
    <w:rsid w:val="004A6F65"/>
    <w:rPr>
      <w:b/>
      <w:bCs/>
      <w:smallCaps/>
      <w:color w:val="0F4761" w:themeColor="accent1" w:themeShade="BF"/>
      <w:spacing w:val="5"/>
    </w:rPr>
  </w:style>
  <w:style w:type="character" w:styleId="Hipercze">
    <w:name w:val="Hyperlink"/>
    <w:uiPriority w:val="99"/>
    <w:unhideWhenUsed/>
    <w:rsid w:val="0027275E"/>
    <w:rPr>
      <w:color w:val="0000FF"/>
      <w:u w:val="single"/>
    </w:rPr>
  </w:style>
  <w:style w:type="character" w:customStyle="1" w:styleId="UnresolvedMention">
    <w:name w:val="Unresolved Mention"/>
    <w:basedOn w:val="Domylnaczcionkaakapitu"/>
    <w:uiPriority w:val="99"/>
    <w:semiHidden/>
    <w:unhideWhenUsed/>
    <w:rsid w:val="0009633F"/>
    <w:rPr>
      <w:color w:val="605E5C"/>
      <w:shd w:val="clear" w:color="auto" w:fill="E1DFDD"/>
    </w:rPr>
  </w:style>
  <w:style w:type="character" w:styleId="Odwoaniedokomentarza">
    <w:name w:val="annotation reference"/>
    <w:basedOn w:val="Domylnaczcionkaakapitu"/>
    <w:uiPriority w:val="99"/>
    <w:semiHidden/>
    <w:unhideWhenUsed/>
    <w:rsid w:val="00891F49"/>
    <w:rPr>
      <w:sz w:val="16"/>
      <w:szCs w:val="16"/>
    </w:rPr>
  </w:style>
  <w:style w:type="paragraph" w:styleId="Tekstkomentarza">
    <w:name w:val="annotation text"/>
    <w:basedOn w:val="Normalny"/>
    <w:link w:val="TekstkomentarzaZnak"/>
    <w:uiPriority w:val="99"/>
    <w:unhideWhenUsed/>
    <w:rsid w:val="00891F49"/>
    <w:pPr>
      <w:spacing w:line="240" w:lineRule="auto"/>
    </w:pPr>
    <w:rPr>
      <w:sz w:val="20"/>
      <w:szCs w:val="20"/>
    </w:rPr>
  </w:style>
  <w:style w:type="character" w:customStyle="1" w:styleId="TekstkomentarzaZnak">
    <w:name w:val="Tekst komentarza Znak"/>
    <w:basedOn w:val="Domylnaczcionkaakapitu"/>
    <w:link w:val="Tekstkomentarza"/>
    <w:uiPriority w:val="99"/>
    <w:rsid w:val="00891F4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91F49"/>
    <w:rPr>
      <w:b/>
      <w:bCs/>
    </w:rPr>
  </w:style>
  <w:style w:type="character" w:customStyle="1" w:styleId="TematkomentarzaZnak">
    <w:name w:val="Temat komentarza Znak"/>
    <w:basedOn w:val="TekstkomentarzaZnak"/>
    <w:link w:val="Tematkomentarza"/>
    <w:uiPriority w:val="99"/>
    <w:semiHidden/>
    <w:rsid w:val="00891F49"/>
    <w:rPr>
      <w:b/>
      <w:bCs/>
      <w:kern w:val="0"/>
      <w:sz w:val="20"/>
      <w:szCs w:val="20"/>
      <w14:ligatures w14:val="none"/>
    </w:rPr>
  </w:style>
  <w:style w:type="paragraph" w:styleId="Tekstdymka">
    <w:name w:val="Balloon Text"/>
    <w:basedOn w:val="Normalny"/>
    <w:link w:val="TekstdymkaZnak"/>
    <w:uiPriority w:val="99"/>
    <w:semiHidden/>
    <w:unhideWhenUsed/>
    <w:rsid w:val="00CD3D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3DD1"/>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funding-tenders/opportunities/portal/screen/home" TargetMode="External"/><Relationship Id="rId5" Type="http://schemas.openxmlformats.org/officeDocument/2006/relationships/hyperlink" Target="mailto:iod@sienia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984</Words>
  <Characters>5905</Characters>
  <Application>Microsoft Office Word</Application>
  <DocSecurity>0</DocSecurity>
  <Lines>49</Lines>
  <Paragraphs>13</Paragraphs>
  <ScaleCrop>false</ScaleCrop>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Ochyra</dc:creator>
  <cp:keywords/>
  <dc:description/>
  <cp:lastModifiedBy>Wioleta Kot</cp:lastModifiedBy>
  <cp:revision>69</cp:revision>
  <dcterms:created xsi:type="dcterms:W3CDTF">2024-09-26T09:31:00Z</dcterms:created>
  <dcterms:modified xsi:type="dcterms:W3CDTF">2024-10-22T12:32:00Z</dcterms:modified>
</cp:coreProperties>
</file>